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FB60F" w14:textId="77777777" w:rsidR="009F169D" w:rsidRPr="0041040E" w:rsidRDefault="009F169D" w:rsidP="009F16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40E">
        <w:rPr>
          <w:rFonts w:ascii="Times New Roman" w:hAnsi="Times New Roman" w:cs="Times New Roman"/>
          <w:sz w:val="24"/>
          <w:szCs w:val="24"/>
        </w:rPr>
        <w:t xml:space="preserve">Областное государственное бюджетное </w:t>
      </w:r>
    </w:p>
    <w:p w14:paraId="003FB610" w14:textId="77777777" w:rsidR="009F169D" w:rsidRPr="0041040E" w:rsidRDefault="009F169D" w:rsidP="009F16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40E">
        <w:rPr>
          <w:rFonts w:ascii="Times New Roman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14:paraId="003FB611" w14:textId="77777777" w:rsidR="009F169D" w:rsidRPr="0041040E" w:rsidRDefault="009F169D" w:rsidP="009F16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40E">
        <w:rPr>
          <w:rFonts w:ascii="Times New Roman" w:hAnsi="Times New Roman" w:cs="Times New Roman"/>
          <w:sz w:val="24"/>
          <w:szCs w:val="24"/>
        </w:rPr>
        <w:t>«Томский политехнический техникум»</w:t>
      </w:r>
    </w:p>
    <w:p w14:paraId="003FB612" w14:textId="77777777" w:rsidR="009F169D" w:rsidRPr="0041040E" w:rsidRDefault="009F169D" w:rsidP="009F16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40E">
        <w:rPr>
          <w:rFonts w:ascii="Times New Roman" w:hAnsi="Times New Roman" w:cs="Times New Roman"/>
          <w:sz w:val="24"/>
          <w:szCs w:val="24"/>
        </w:rPr>
        <w:t>(ОГБПОУ  «ТПТ»)</w:t>
      </w:r>
    </w:p>
    <w:p w14:paraId="003FB613" w14:textId="77777777" w:rsidR="009F169D" w:rsidRPr="0041040E" w:rsidRDefault="009F169D" w:rsidP="009F169D">
      <w:pPr>
        <w:pStyle w:val="a3"/>
        <w:widowControl w:val="0"/>
        <w:jc w:val="center"/>
        <w:rPr>
          <w:caps/>
        </w:rPr>
      </w:pPr>
    </w:p>
    <w:p w14:paraId="003FB614" w14:textId="77777777" w:rsidR="009F169D" w:rsidRPr="0041040E" w:rsidRDefault="009F169D" w:rsidP="009F169D">
      <w:pPr>
        <w:pStyle w:val="a3"/>
        <w:widowControl w:val="0"/>
        <w:jc w:val="center"/>
        <w:rPr>
          <w:caps/>
        </w:rPr>
      </w:pPr>
    </w:p>
    <w:p w14:paraId="003FB615" w14:textId="77777777" w:rsidR="009F169D" w:rsidRPr="0041040E" w:rsidRDefault="009F169D" w:rsidP="009F169D">
      <w:pPr>
        <w:jc w:val="center"/>
        <w:rPr>
          <w:noProof/>
          <w:sz w:val="24"/>
          <w:szCs w:val="24"/>
        </w:rPr>
      </w:pPr>
    </w:p>
    <w:p w14:paraId="003FB616" w14:textId="77777777" w:rsidR="009F169D" w:rsidRPr="0041040E" w:rsidRDefault="009F169D" w:rsidP="009F169D">
      <w:pPr>
        <w:jc w:val="center"/>
        <w:rPr>
          <w:noProof/>
          <w:sz w:val="24"/>
          <w:szCs w:val="24"/>
        </w:rPr>
      </w:pPr>
    </w:p>
    <w:p w14:paraId="003FB617" w14:textId="77777777" w:rsidR="009F169D" w:rsidRPr="0041040E" w:rsidRDefault="009F169D" w:rsidP="009F169D">
      <w:pPr>
        <w:jc w:val="center"/>
        <w:rPr>
          <w:noProof/>
          <w:sz w:val="24"/>
          <w:szCs w:val="24"/>
        </w:rPr>
      </w:pPr>
    </w:p>
    <w:p w14:paraId="003FB618" w14:textId="77777777" w:rsidR="009F169D" w:rsidRPr="0041040E" w:rsidRDefault="009F169D" w:rsidP="009F169D">
      <w:pPr>
        <w:jc w:val="center"/>
        <w:rPr>
          <w:sz w:val="24"/>
          <w:szCs w:val="24"/>
        </w:rPr>
      </w:pPr>
    </w:p>
    <w:p w14:paraId="003FB619" w14:textId="77777777" w:rsidR="009F169D" w:rsidRPr="0041040E" w:rsidRDefault="009F169D" w:rsidP="009F169D">
      <w:pPr>
        <w:jc w:val="center"/>
        <w:rPr>
          <w:sz w:val="24"/>
          <w:szCs w:val="24"/>
        </w:rPr>
      </w:pPr>
    </w:p>
    <w:p w14:paraId="003FB61A" w14:textId="77777777" w:rsidR="009F169D" w:rsidRPr="0041040E" w:rsidRDefault="009F169D" w:rsidP="009F169D">
      <w:pPr>
        <w:spacing w:after="0"/>
        <w:rPr>
          <w:sz w:val="24"/>
          <w:szCs w:val="24"/>
        </w:rPr>
      </w:pPr>
    </w:p>
    <w:p w14:paraId="003FB61B" w14:textId="77777777" w:rsidR="009F169D" w:rsidRPr="0041040E" w:rsidRDefault="009F169D" w:rsidP="009F169D">
      <w:pPr>
        <w:spacing w:after="0"/>
        <w:rPr>
          <w:sz w:val="24"/>
          <w:szCs w:val="24"/>
        </w:rPr>
      </w:pPr>
    </w:p>
    <w:p w14:paraId="003FB61C" w14:textId="77777777" w:rsidR="009F169D" w:rsidRPr="0041040E" w:rsidRDefault="009F169D" w:rsidP="009F16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40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003FB61D" w14:textId="77777777" w:rsidR="00763285" w:rsidRDefault="009F169D" w:rsidP="009F1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40E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14:paraId="003FB61E" w14:textId="318ACC1B" w:rsidR="009F169D" w:rsidRPr="0041040E" w:rsidRDefault="009F169D" w:rsidP="009F16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40E">
        <w:rPr>
          <w:rFonts w:ascii="Times New Roman" w:hAnsi="Times New Roman" w:cs="Times New Roman"/>
          <w:sz w:val="24"/>
          <w:szCs w:val="24"/>
        </w:rPr>
        <w:t>ОП.0</w:t>
      </w:r>
      <w:r w:rsidR="00FA0F11">
        <w:rPr>
          <w:rFonts w:ascii="Times New Roman" w:hAnsi="Times New Roman" w:cs="Times New Roman"/>
          <w:sz w:val="24"/>
          <w:szCs w:val="24"/>
        </w:rPr>
        <w:t xml:space="preserve">6 </w:t>
      </w:r>
      <w:r w:rsidRPr="0041040E">
        <w:rPr>
          <w:rFonts w:ascii="Times New Roman" w:hAnsi="Times New Roman" w:cs="Times New Roman"/>
          <w:sz w:val="24"/>
          <w:szCs w:val="24"/>
        </w:rPr>
        <w:t>ОБРАБОТКА МЕТАЛЛОВ</w:t>
      </w:r>
      <w:r w:rsidR="009523A4">
        <w:rPr>
          <w:rFonts w:ascii="Times New Roman" w:hAnsi="Times New Roman" w:cs="Times New Roman"/>
          <w:sz w:val="24"/>
          <w:szCs w:val="24"/>
        </w:rPr>
        <w:t xml:space="preserve"> РЕЗАНИЕМ, СТАНКИ И ИНСТРУМЕНТЫ</w:t>
      </w:r>
    </w:p>
    <w:p w14:paraId="003FB61F" w14:textId="77777777" w:rsidR="009F169D" w:rsidRPr="0041040E" w:rsidRDefault="009F169D" w:rsidP="009F169D">
      <w:pPr>
        <w:pStyle w:val="Style4"/>
        <w:widowControl/>
        <w:spacing w:before="53" w:line="240" w:lineRule="auto"/>
        <w:ind w:left="202" w:firstLine="506"/>
      </w:pPr>
      <w:r w:rsidRPr="0041040E">
        <w:t>для специальности</w:t>
      </w:r>
    </w:p>
    <w:tbl>
      <w:tblPr>
        <w:tblStyle w:val="a5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7937"/>
      </w:tblGrid>
      <w:tr w:rsidR="009F169D" w:rsidRPr="0041040E" w14:paraId="003FB622" w14:textId="77777777" w:rsidTr="009F169D">
        <w:tc>
          <w:tcPr>
            <w:tcW w:w="1417" w:type="dxa"/>
          </w:tcPr>
          <w:p w14:paraId="003FB620" w14:textId="77777777" w:rsidR="009F169D" w:rsidRPr="0041040E" w:rsidRDefault="009F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</w:tcPr>
          <w:p w14:paraId="003FB621" w14:textId="77777777" w:rsidR="009F169D" w:rsidRPr="0041040E" w:rsidRDefault="009F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69D" w:rsidRPr="0041040E" w14:paraId="003FB625" w14:textId="77777777" w:rsidTr="009F169D">
        <w:trPr>
          <w:trHeight w:val="653"/>
        </w:trPr>
        <w:tc>
          <w:tcPr>
            <w:tcW w:w="1417" w:type="dxa"/>
            <w:hideMark/>
          </w:tcPr>
          <w:p w14:paraId="003FB623" w14:textId="05E41326" w:rsidR="009F169D" w:rsidRPr="000118B4" w:rsidRDefault="00C64F00" w:rsidP="00921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8B4"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  <w:r w:rsidR="009F169D" w:rsidRPr="00011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F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7" w:type="dxa"/>
            <w:hideMark/>
          </w:tcPr>
          <w:p w14:paraId="003FB624" w14:textId="2D68286C" w:rsidR="009F169D" w:rsidRPr="000118B4" w:rsidRDefault="00FA0F11" w:rsidP="00FA0F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11">
              <w:rPr>
                <w:rFonts w:ascii="Times New Roman" w:hAnsi="Times New Roman" w:cs="Times New Roman"/>
                <w:sz w:val="24"/>
                <w:szCs w:val="24"/>
              </w:rPr>
              <w:t>Монтаж, техническое обслуживание, эксплуатация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F11">
              <w:rPr>
                <w:rFonts w:ascii="Times New Roman" w:hAnsi="Times New Roman" w:cs="Times New Roman"/>
                <w:sz w:val="24"/>
                <w:szCs w:val="24"/>
              </w:rPr>
              <w:t xml:space="preserve">и ремонт промышленного оборудования </w:t>
            </w:r>
            <w:r w:rsidR="009F169D" w:rsidRPr="000118B4">
              <w:rPr>
                <w:rFonts w:ascii="Times New Roman" w:hAnsi="Times New Roman" w:cs="Times New Roman"/>
                <w:sz w:val="24"/>
                <w:szCs w:val="24"/>
              </w:rPr>
              <w:t>(по отраслям)</w:t>
            </w:r>
          </w:p>
        </w:tc>
      </w:tr>
    </w:tbl>
    <w:p w14:paraId="003FB626" w14:textId="77777777" w:rsidR="009F169D" w:rsidRPr="0041040E" w:rsidRDefault="009F169D" w:rsidP="009F169D">
      <w:pPr>
        <w:pStyle w:val="Style4"/>
        <w:widowControl/>
        <w:spacing w:before="53" w:line="240" w:lineRule="auto"/>
        <w:ind w:left="202" w:firstLine="506"/>
      </w:pPr>
    </w:p>
    <w:p w14:paraId="003FB627" w14:textId="77777777" w:rsidR="009F169D" w:rsidRPr="0041040E" w:rsidRDefault="009F169D" w:rsidP="009F169D">
      <w:pPr>
        <w:rPr>
          <w:sz w:val="24"/>
          <w:szCs w:val="24"/>
        </w:rPr>
      </w:pPr>
    </w:p>
    <w:p w14:paraId="003FB628" w14:textId="77777777" w:rsidR="009F169D" w:rsidRPr="0041040E" w:rsidRDefault="009F169D" w:rsidP="009F169D">
      <w:pPr>
        <w:rPr>
          <w:sz w:val="24"/>
          <w:szCs w:val="24"/>
        </w:rPr>
      </w:pPr>
    </w:p>
    <w:p w14:paraId="003FB629" w14:textId="77777777" w:rsidR="009F169D" w:rsidRPr="0041040E" w:rsidRDefault="009F169D" w:rsidP="009F169D">
      <w:pPr>
        <w:rPr>
          <w:sz w:val="24"/>
          <w:szCs w:val="24"/>
        </w:rPr>
      </w:pPr>
    </w:p>
    <w:p w14:paraId="003FB62A" w14:textId="77777777" w:rsidR="009F169D" w:rsidRPr="0041040E" w:rsidRDefault="009F169D" w:rsidP="009F169D">
      <w:pPr>
        <w:rPr>
          <w:sz w:val="24"/>
          <w:szCs w:val="24"/>
        </w:rPr>
      </w:pPr>
    </w:p>
    <w:p w14:paraId="003FB62B" w14:textId="77777777" w:rsidR="009F169D" w:rsidRDefault="009F169D" w:rsidP="009F169D">
      <w:pPr>
        <w:rPr>
          <w:sz w:val="24"/>
          <w:szCs w:val="24"/>
        </w:rPr>
      </w:pPr>
    </w:p>
    <w:p w14:paraId="003FB62C" w14:textId="77777777" w:rsidR="0041040E" w:rsidRDefault="0041040E" w:rsidP="009F169D">
      <w:pPr>
        <w:rPr>
          <w:sz w:val="24"/>
          <w:szCs w:val="24"/>
        </w:rPr>
      </w:pPr>
    </w:p>
    <w:p w14:paraId="003FB62D" w14:textId="77777777" w:rsidR="0041040E" w:rsidRDefault="0041040E" w:rsidP="009F169D">
      <w:pPr>
        <w:rPr>
          <w:sz w:val="24"/>
          <w:szCs w:val="24"/>
        </w:rPr>
      </w:pPr>
    </w:p>
    <w:p w14:paraId="003FB62E" w14:textId="77777777" w:rsidR="007F6625" w:rsidRPr="0041040E" w:rsidRDefault="007F6625" w:rsidP="009F169D">
      <w:pPr>
        <w:rPr>
          <w:sz w:val="24"/>
          <w:szCs w:val="24"/>
        </w:rPr>
      </w:pPr>
    </w:p>
    <w:p w14:paraId="003FB62F" w14:textId="77777777" w:rsidR="009F169D" w:rsidRPr="0041040E" w:rsidRDefault="009F169D" w:rsidP="009F169D">
      <w:pPr>
        <w:rPr>
          <w:sz w:val="24"/>
          <w:szCs w:val="24"/>
        </w:rPr>
      </w:pPr>
    </w:p>
    <w:p w14:paraId="003FB630" w14:textId="77777777" w:rsidR="009F169D" w:rsidRPr="0041040E" w:rsidRDefault="009F169D" w:rsidP="009F169D">
      <w:pPr>
        <w:rPr>
          <w:sz w:val="24"/>
          <w:szCs w:val="24"/>
        </w:rPr>
      </w:pPr>
    </w:p>
    <w:p w14:paraId="003FB631" w14:textId="77777777" w:rsidR="009F169D" w:rsidRPr="009D63F5" w:rsidRDefault="009D63F5" w:rsidP="006B76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3F5">
        <w:rPr>
          <w:rFonts w:ascii="Times New Roman" w:hAnsi="Times New Roman" w:cs="Times New Roman"/>
          <w:sz w:val="24"/>
          <w:szCs w:val="24"/>
        </w:rPr>
        <w:t xml:space="preserve">Томск </w:t>
      </w:r>
    </w:p>
    <w:p w14:paraId="003FB632" w14:textId="23FFBA96" w:rsidR="009F169D" w:rsidRPr="0041040E" w:rsidRDefault="0051701A" w:rsidP="006B7642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9F169D" w:rsidRPr="0041040E" w:rsidSect="002D7C76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202</w:t>
      </w:r>
      <w:r w:rsidR="00FA0F11">
        <w:rPr>
          <w:rFonts w:ascii="Times New Roman" w:hAnsi="Times New Roman" w:cs="Times New Roman"/>
          <w:sz w:val="24"/>
          <w:szCs w:val="24"/>
        </w:rPr>
        <w:t>4</w:t>
      </w:r>
    </w:p>
    <w:p w14:paraId="003FB633" w14:textId="06C23342" w:rsidR="008B5D42" w:rsidRDefault="009F169D" w:rsidP="008B5D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</w:t>
      </w:r>
      <w:r w:rsidR="003A1F9F">
        <w:rPr>
          <w:rFonts w:ascii="Times New Roman" w:eastAsia="Times New Roman" w:hAnsi="Times New Roman" w:cs="Times New Roman"/>
          <w:sz w:val="24"/>
          <w:szCs w:val="24"/>
        </w:rPr>
        <w:t>ОП.0</w:t>
      </w:r>
      <w:r w:rsidR="00FA0F11">
        <w:rPr>
          <w:rFonts w:ascii="Times New Roman" w:eastAsia="Times New Roman" w:hAnsi="Times New Roman" w:cs="Times New Roman"/>
          <w:sz w:val="24"/>
          <w:szCs w:val="24"/>
        </w:rPr>
        <w:t>6</w:t>
      </w:r>
      <w:r w:rsidR="003A1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5D42">
        <w:rPr>
          <w:rFonts w:ascii="Times New Roman" w:eastAsia="Times New Roman" w:hAnsi="Times New Roman" w:cs="Times New Roman"/>
          <w:sz w:val="24"/>
          <w:szCs w:val="24"/>
        </w:rPr>
        <w:t>разработана на основе</w:t>
      </w:r>
      <w:r w:rsidR="008B5D4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3FB634" w14:textId="62C70893" w:rsidR="009F169D" w:rsidRDefault="008B5D42" w:rsidP="00FA0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F169D" w:rsidRPr="008B5D4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(далее ФГОС) по специальности среднего профессионального образования (далее СПО)</w:t>
      </w:r>
      <w:r w:rsidR="0041040E">
        <w:rPr>
          <w:rFonts w:ascii="Times New Roman" w:eastAsia="Times New Roman" w:hAnsi="Times New Roman" w:cs="Times New Roman"/>
          <w:sz w:val="24"/>
          <w:szCs w:val="24"/>
        </w:rPr>
        <w:t xml:space="preserve"> 15.02.1</w:t>
      </w:r>
      <w:r w:rsidR="00FA0F11">
        <w:rPr>
          <w:rFonts w:ascii="Times New Roman" w:eastAsia="Times New Roman" w:hAnsi="Times New Roman" w:cs="Times New Roman"/>
          <w:sz w:val="24"/>
          <w:szCs w:val="24"/>
        </w:rPr>
        <w:t>7</w:t>
      </w:r>
      <w:r w:rsidR="00410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F11" w:rsidRPr="00FA0F11">
        <w:rPr>
          <w:rFonts w:ascii="Times New Roman" w:eastAsia="Times New Roman" w:hAnsi="Times New Roman" w:cs="Times New Roman"/>
          <w:i/>
          <w:sz w:val="24"/>
          <w:szCs w:val="24"/>
        </w:rPr>
        <w:t>Монтаж, техническое обслуживание, эксплуатация</w:t>
      </w:r>
      <w:r w:rsidR="00FA0F1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A0F11" w:rsidRPr="00FA0F11">
        <w:rPr>
          <w:rFonts w:ascii="Times New Roman" w:eastAsia="Times New Roman" w:hAnsi="Times New Roman" w:cs="Times New Roman"/>
          <w:i/>
          <w:sz w:val="24"/>
          <w:szCs w:val="24"/>
        </w:rPr>
        <w:t>и ремонт промышленного оборудования</w:t>
      </w:r>
      <w:r w:rsidR="0041040E">
        <w:rPr>
          <w:rFonts w:ascii="Times New Roman" w:eastAsia="Times New Roman" w:hAnsi="Times New Roman" w:cs="Times New Roman"/>
          <w:i/>
          <w:sz w:val="24"/>
          <w:szCs w:val="24"/>
        </w:rPr>
        <w:t xml:space="preserve"> (по отраслям);</w:t>
      </w:r>
    </w:p>
    <w:p w14:paraId="003FB635" w14:textId="3B50DB3F" w:rsidR="0041040E" w:rsidRPr="0041040E" w:rsidRDefault="0041040E" w:rsidP="004104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06DB5" w:rsidRPr="00706DB5">
        <w:rPr>
          <w:rFonts w:ascii="Times New Roman" w:eastAsia="Times New Roman" w:hAnsi="Times New Roman" w:cs="Times New Roman"/>
          <w:sz w:val="24"/>
          <w:szCs w:val="24"/>
        </w:rPr>
        <w:t>Примерной образовательной программы «Профессионалитет», утвержденной протоколом ФУМО по УГПС 15.00.00 от 22.02.2023 №10, зарегистрированной в государственном реестре примерных образовательных программ: рег.№127, приказ ФГБОУ ДПО ИРПО №П-502 от 21.11.2023</w:t>
      </w:r>
    </w:p>
    <w:p w14:paraId="003FB636" w14:textId="77777777" w:rsidR="009F169D" w:rsidRPr="008B5D42" w:rsidRDefault="009F169D" w:rsidP="009F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FB637" w14:textId="77777777" w:rsidR="009F169D" w:rsidRDefault="009F169D" w:rsidP="009F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FB638" w14:textId="77777777" w:rsidR="006B7642" w:rsidRPr="008B5D42" w:rsidRDefault="006B7642" w:rsidP="009F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FB639" w14:textId="77777777" w:rsidR="009F169D" w:rsidRPr="008B5D42" w:rsidRDefault="009F169D" w:rsidP="009F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FB63A" w14:textId="77777777" w:rsidR="009F169D" w:rsidRPr="0060007B" w:rsidRDefault="009F169D" w:rsidP="008B5D42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bookmarkStart w:id="0" w:name="_Toc376375496"/>
      <w:bookmarkStart w:id="1" w:name="_GoBack"/>
      <w:r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УТВЕРЖДАЮ</w:t>
      </w:r>
      <w:bookmarkEnd w:id="0"/>
    </w:p>
    <w:p w14:paraId="003FB63B" w14:textId="77777777" w:rsidR="009F169D" w:rsidRPr="0060007B" w:rsidRDefault="009F169D" w:rsidP="008B5D42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r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Зам. директора  по УМР ____________ Н.А. Калугина</w:t>
      </w:r>
      <w:r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br/>
        <w:t>«___»  ___________  20___  г.</w:t>
      </w:r>
    </w:p>
    <w:p w14:paraId="003FB63C" w14:textId="77777777" w:rsidR="009F169D" w:rsidRPr="0060007B" w:rsidRDefault="009F169D" w:rsidP="009F169D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3D" w14:textId="77777777" w:rsidR="009F169D" w:rsidRPr="0060007B" w:rsidRDefault="009F169D" w:rsidP="009F169D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3E" w14:textId="77777777" w:rsidR="009F169D" w:rsidRPr="0060007B" w:rsidRDefault="009F169D" w:rsidP="009F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3F" w14:textId="77777777" w:rsidR="006B7642" w:rsidRPr="0060007B" w:rsidRDefault="006B7642" w:rsidP="009F16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0" w14:textId="77777777" w:rsidR="006B7642" w:rsidRPr="0060007B" w:rsidRDefault="006B7642" w:rsidP="009F16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1" w14:textId="77777777" w:rsidR="006B7642" w:rsidRPr="0060007B" w:rsidRDefault="006B7642" w:rsidP="009F16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2" w14:textId="77777777" w:rsidR="009F169D" w:rsidRPr="0060007B" w:rsidRDefault="009D63F5" w:rsidP="009F16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r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 xml:space="preserve">Разработчик: </w:t>
      </w:r>
      <w:r w:rsidR="009F169D"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51701A"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Миклашевич А.С.</w:t>
      </w:r>
      <w:r w:rsidR="009F169D" w:rsidRPr="0060007B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, преподаватель</w:t>
      </w:r>
    </w:p>
    <w:p w14:paraId="003FB643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4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5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6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7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8" w14:textId="77777777" w:rsidR="006B7642" w:rsidRPr="0060007B" w:rsidRDefault="006B7642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9" w14:textId="77777777" w:rsidR="006B7642" w:rsidRPr="0060007B" w:rsidRDefault="006B7642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A" w14:textId="77777777" w:rsidR="006B7642" w:rsidRPr="0060007B" w:rsidRDefault="006B7642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B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14:paraId="003FB64C" w14:textId="77777777" w:rsidR="009F169D" w:rsidRPr="0060007B" w:rsidRDefault="009F169D" w:rsidP="009F169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60007B" w:rsidRPr="0060007B" w14:paraId="003FB650" w14:textId="77777777" w:rsidTr="009F169D">
        <w:tc>
          <w:tcPr>
            <w:tcW w:w="7054" w:type="dxa"/>
            <w:hideMark/>
          </w:tcPr>
          <w:p w14:paraId="003FB64D" w14:textId="77777777" w:rsidR="009F169D" w:rsidRPr="0060007B" w:rsidRDefault="009F1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003FB64E" w14:textId="77777777" w:rsidR="009F169D" w:rsidRPr="0060007B" w:rsidRDefault="009F1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14:paraId="003FB64F" w14:textId="5A6CC223" w:rsidR="009F169D" w:rsidRPr="0060007B" w:rsidRDefault="0070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СНГН</w:t>
            </w:r>
          </w:p>
        </w:tc>
      </w:tr>
      <w:tr w:rsidR="0060007B" w:rsidRPr="0060007B" w14:paraId="003FB657" w14:textId="77777777" w:rsidTr="009F169D">
        <w:tc>
          <w:tcPr>
            <w:tcW w:w="7054" w:type="dxa"/>
          </w:tcPr>
          <w:p w14:paraId="003FB651" w14:textId="77777777" w:rsidR="009F169D" w:rsidRPr="0060007B" w:rsidRDefault="009F16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003FB652" w14:textId="77777777" w:rsidR="009F169D" w:rsidRPr="0060007B" w:rsidRDefault="009F16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Председатель ЦМК </w:t>
            </w:r>
          </w:p>
          <w:p w14:paraId="003FB653" w14:textId="47E5D76F" w:rsidR="009F169D" w:rsidRPr="0060007B" w:rsidRDefault="009F16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_________________ (</w:t>
            </w:r>
            <w:r w:rsidR="00706DB5"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Т.И.Альмендингер</w:t>
            </w: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)</w:t>
            </w:r>
          </w:p>
          <w:p w14:paraId="003FB654" w14:textId="77777777" w:rsidR="009F169D" w:rsidRPr="0060007B" w:rsidRDefault="009F16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003FB655" w14:textId="77777777" w:rsidR="009F169D" w:rsidRPr="0060007B" w:rsidRDefault="009F16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007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Протокол № ___ от  «___»  _____  20__  г.</w:t>
            </w:r>
          </w:p>
          <w:p w14:paraId="003FB656" w14:textId="77777777" w:rsidR="009F169D" w:rsidRPr="0060007B" w:rsidRDefault="009F16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bookmarkEnd w:id="1"/>
    </w:tbl>
    <w:p w14:paraId="003FB658" w14:textId="77777777" w:rsidR="00110B2C" w:rsidRPr="008B5D42" w:rsidRDefault="00110B2C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9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A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B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C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D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E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5F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60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61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65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654"/>
      </w:tblGrid>
      <w:tr w:rsidR="009F169D" w:rsidRPr="00A85E9A" w14:paraId="003FB66A" w14:textId="77777777" w:rsidTr="009F169D">
        <w:trPr>
          <w:jc w:val="center"/>
        </w:trPr>
        <w:tc>
          <w:tcPr>
            <w:tcW w:w="7668" w:type="dxa"/>
            <w:hideMark/>
          </w:tcPr>
          <w:p w14:paraId="003FB666" w14:textId="77777777" w:rsidR="009F169D" w:rsidRPr="00A85E9A" w:rsidRDefault="009F169D">
            <w:pPr>
              <w:pStyle w:val="1"/>
              <w:spacing w:line="276" w:lineRule="auto"/>
              <w:ind w:left="284" w:firstLine="0"/>
              <w:jc w:val="center"/>
              <w:rPr>
                <w:b/>
                <w:caps/>
              </w:rPr>
            </w:pPr>
            <w:r w:rsidRPr="00A85E9A">
              <w:rPr>
                <w:b/>
                <w:caps/>
              </w:rPr>
              <w:t>сОДЕРЖАНИЕ</w:t>
            </w:r>
          </w:p>
        </w:tc>
        <w:tc>
          <w:tcPr>
            <w:tcW w:w="1654" w:type="dxa"/>
          </w:tcPr>
          <w:p w14:paraId="003FB667" w14:textId="77777777" w:rsidR="009F169D" w:rsidRPr="00A85E9A" w:rsidRDefault="009F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FB668" w14:textId="77777777" w:rsidR="009F169D" w:rsidRPr="00A85E9A" w:rsidRDefault="009F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E9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14:paraId="003FB669" w14:textId="77777777" w:rsidR="009F169D" w:rsidRPr="00A85E9A" w:rsidRDefault="009F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69D" w:rsidRPr="00A85E9A" w14:paraId="003FB66E" w14:textId="77777777" w:rsidTr="009F169D">
        <w:trPr>
          <w:jc w:val="center"/>
        </w:trPr>
        <w:tc>
          <w:tcPr>
            <w:tcW w:w="7668" w:type="dxa"/>
          </w:tcPr>
          <w:p w14:paraId="003FB66B" w14:textId="77777777" w:rsidR="009F169D" w:rsidRPr="00A85E9A" w:rsidRDefault="009F169D" w:rsidP="00372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</w:pPr>
            <w:r w:rsidRPr="00A85E9A">
              <w:t>Общая характеристика программы учебной дисциплины</w:t>
            </w:r>
          </w:p>
          <w:p w14:paraId="003FB66C" w14:textId="77777777" w:rsidR="009F169D" w:rsidRPr="00A85E9A" w:rsidRDefault="009F169D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hideMark/>
          </w:tcPr>
          <w:p w14:paraId="003FB66D" w14:textId="77777777" w:rsidR="009F169D" w:rsidRPr="00A85E9A" w:rsidRDefault="009F16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9F169D" w:rsidRPr="00A85E9A" w14:paraId="003FB672" w14:textId="77777777" w:rsidTr="009F169D">
        <w:trPr>
          <w:jc w:val="center"/>
        </w:trPr>
        <w:tc>
          <w:tcPr>
            <w:tcW w:w="7668" w:type="dxa"/>
          </w:tcPr>
          <w:p w14:paraId="003FB66F" w14:textId="77777777" w:rsidR="009F169D" w:rsidRPr="00A85E9A" w:rsidRDefault="009F169D" w:rsidP="00372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</w:pPr>
            <w:r w:rsidRPr="00A85E9A">
              <w:t>Структура и содержание учебной дисциплины</w:t>
            </w:r>
          </w:p>
          <w:p w14:paraId="003FB670" w14:textId="77777777" w:rsidR="009F169D" w:rsidRPr="00A85E9A" w:rsidRDefault="009F169D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654" w:type="dxa"/>
            <w:hideMark/>
          </w:tcPr>
          <w:p w14:paraId="003FB671" w14:textId="77777777" w:rsidR="009F169D" w:rsidRPr="00A85E9A" w:rsidRDefault="009D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169D" w:rsidRPr="00A85E9A" w14:paraId="003FB676" w14:textId="77777777" w:rsidTr="009F169D">
        <w:trPr>
          <w:trHeight w:val="670"/>
          <w:jc w:val="center"/>
        </w:trPr>
        <w:tc>
          <w:tcPr>
            <w:tcW w:w="7668" w:type="dxa"/>
          </w:tcPr>
          <w:p w14:paraId="003FB673" w14:textId="5C6D38ED" w:rsidR="009F169D" w:rsidRPr="00A85E9A" w:rsidRDefault="009F169D" w:rsidP="00372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</w:pPr>
            <w:r w:rsidRPr="00A85E9A">
              <w:t xml:space="preserve">Условия реализации программы </w:t>
            </w:r>
            <w:r w:rsidR="002C60B0" w:rsidRPr="00A85E9A">
              <w:t>учебной дисциплины</w:t>
            </w:r>
          </w:p>
          <w:p w14:paraId="003FB674" w14:textId="77777777" w:rsidR="009F169D" w:rsidRPr="00A85E9A" w:rsidRDefault="009F169D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</w:rPr>
            </w:pPr>
          </w:p>
        </w:tc>
        <w:tc>
          <w:tcPr>
            <w:tcW w:w="1654" w:type="dxa"/>
            <w:hideMark/>
          </w:tcPr>
          <w:p w14:paraId="003FB675" w14:textId="77777777" w:rsidR="009F169D" w:rsidRPr="00A85E9A" w:rsidRDefault="004F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69D" w:rsidRPr="00A85E9A" w14:paraId="003FB67A" w14:textId="77777777" w:rsidTr="009F169D">
        <w:trPr>
          <w:jc w:val="center"/>
        </w:trPr>
        <w:tc>
          <w:tcPr>
            <w:tcW w:w="7668" w:type="dxa"/>
          </w:tcPr>
          <w:p w14:paraId="003FB677" w14:textId="77777777" w:rsidR="009F169D" w:rsidRPr="00A85E9A" w:rsidRDefault="009F169D" w:rsidP="00372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</w:pPr>
            <w:r w:rsidRPr="00A85E9A">
              <w:t>Контроль и оценка результатов освоения учебной дисциплины</w:t>
            </w:r>
          </w:p>
          <w:p w14:paraId="003FB678" w14:textId="77777777" w:rsidR="009F169D" w:rsidRPr="00A85E9A" w:rsidRDefault="009F169D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654" w:type="dxa"/>
            <w:hideMark/>
          </w:tcPr>
          <w:p w14:paraId="003FB679" w14:textId="77777777" w:rsidR="009F169D" w:rsidRPr="00A85E9A" w:rsidRDefault="004F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03FB67B" w14:textId="77777777" w:rsidR="009F169D" w:rsidRDefault="009F169D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7C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7D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7E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7F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0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1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2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3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4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5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6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7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8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9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A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B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C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D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E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8F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0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1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2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3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4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5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6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7" w14:textId="77777777" w:rsidR="001A5C63" w:rsidRDefault="001A5C63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8" w14:textId="77777777" w:rsidR="00A85E9A" w:rsidRDefault="00A85E9A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9" w14:textId="77777777" w:rsidR="00A85E9A" w:rsidRDefault="00A85E9A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A" w14:textId="3E141CB8" w:rsidR="002C60B0" w:rsidRDefault="002C6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49E8C66" w14:textId="77777777" w:rsidR="00A85E9A" w:rsidRDefault="00A85E9A" w:rsidP="009F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FB69D" w14:textId="77777777" w:rsidR="00A85E9A" w:rsidRDefault="001A5C63" w:rsidP="001A5C63">
      <w:pPr>
        <w:pStyle w:val="a6"/>
        <w:numPr>
          <w:ilvl w:val="0"/>
          <w:numId w:val="2"/>
        </w:numPr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F20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="008D7900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Pr="00774F20">
        <w:rPr>
          <w:rFonts w:ascii="Times New Roman" w:hAnsi="Times New Roman" w:cs="Times New Roman"/>
          <w:b/>
          <w:sz w:val="24"/>
          <w:szCs w:val="24"/>
        </w:rPr>
        <w:t xml:space="preserve">УЧЕБНОЙ ДИСЦИПЛИНЫ </w:t>
      </w:r>
    </w:p>
    <w:p w14:paraId="003FB69E" w14:textId="5D88CB35" w:rsidR="001A5C63" w:rsidRPr="009D63F5" w:rsidRDefault="001A5C63" w:rsidP="00A85E9A">
      <w:pPr>
        <w:pStyle w:val="a6"/>
        <w:ind w:left="720" w:right="-2"/>
        <w:jc w:val="center"/>
        <w:rPr>
          <w:rFonts w:ascii="Times New Roman" w:hAnsi="Times New Roman" w:cs="Times New Roman"/>
          <w:sz w:val="24"/>
          <w:szCs w:val="24"/>
        </w:rPr>
      </w:pPr>
      <w:r w:rsidRPr="009D63F5">
        <w:rPr>
          <w:rFonts w:ascii="Times New Roman" w:hAnsi="Times New Roman" w:cs="Times New Roman"/>
          <w:sz w:val="24"/>
          <w:szCs w:val="24"/>
        </w:rPr>
        <w:t>ОП</w:t>
      </w:r>
      <w:r w:rsidR="00301BE5" w:rsidRPr="009D63F5">
        <w:rPr>
          <w:rFonts w:ascii="Times New Roman" w:hAnsi="Times New Roman" w:cs="Times New Roman"/>
          <w:sz w:val="24"/>
          <w:szCs w:val="24"/>
        </w:rPr>
        <w:t>.</w:t>
      </w:r>
      <w:r w:rsidRPr="009D63F5">
        <w:rPr>
          <w:rFonts w:ascii="Times New Roman" w:hAnsi="Times New Roman" w:cs="Times New Roman"/>
          <w:sz w:val="24"/>
          <w:szCs w:val="24"/>
        </w:rPr>
        <w:t>0</w:t>
      </w:r>
      <w:r w:rsidR="002C60B0">
        <w:rPr>
          <w:rFonts w:ascii="Times New Roman" w:hAnsi="Times New Roman" w:cs="Times New Roman"/>
          <w:sz w:val="24"/>
          <w:szCs w:val="24"/>
        </w:rPr>
        <w:t>6</w:t>
      </w:r>
      <w:r w:rsidRPr="009D63F5">
        <w:rPr>
          <w:rFonts w:ascii="Times New Roman" w:hAnsi="Times New Roman" w:cs="Times New Roman"/>
          <w:sz w:val="24"/>
          <w:szCs w:val="24"/>
        </w:rPr>
        <w:t xml:space="preserve"> ОБРАБОТКА МЕТАЛЛОВ РЕЗАНИЕМ, СТАНКИ И ИНСТРУМЕНТЫ</w:t>
      </w:r>
    </w:p>
    <w:p w14:paraId="003FB69F" w14:textId="77777777" w:rsidR="001A5C63" w:rsidRPr="0054216B" w:rsidRDefault="001A5C63" w:rsidP="001A5C63">
      <w:pPr>
        <w:pStyle w:val="a6"/>
        <w:ind w:right="-2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03FB6A0" w14:textId="77777777" w:rsidR="00763285" w:rsidRPr="005A50FE" w:rsidRDefault="00763285" w:rsidP="0076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0FE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003FB6A1" w14:textId="2A4AFEE6" w:rsidR="00763285" w:rsidRPr="005A50FE" w:rsidRDefault="00763285" w:rsidP="007632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139">
        <w:rPr>
          <w:rFonts w:ascii="Times New Roman" w:eastAsia="Times New Roman" w:hAnsi="Times New Roman" w:cs="Times New Roman"/>
          <w:sz w:val="24"/>
          <w:szCs w:val="24"/>
        </w:rPr>
        <w:tab/>
      </w:r>
      <w:r w:rsidRPr="005A50FE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043139">
        <w:rPr>
          <w:rFonts w:ascii="Times New Roman" w:eastAsia="Times New Roman" w:hAnsi="Times New Roman" w:cs="Times New Roman"/>
          <w:sz w:val="24"/>
          <w:szCs w:val="24"/>
        </w:rPr>
        <w:t>ОП.0</w:t>
      </w:r>
      <w:r w:rsidR="002C60B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43139">
        <w:rPr>
          <w:rFonts w:ascii="Times New Roman" w:eastAsia="Times New Roman" w:hAnsi="Times New Roman" w:cs="Times New Roman"/>
          <w:sz w:val="24"/>
          <w:szCs w:val="24"/>
        </w:rPr>
        <w:t xml:space="preserve"> ОБРАБОТКА МЕТАЛЛОВ РЕЗАНИЕМ, СТАНКИ И ИНСТРУМЕНТЫ </w:t>
      </w:r>
      <w:r w:rsidRPr="005A50FE">
        <w:rPr>
          <w:rFonts w:ascii="Times New Roman" w:eastAsia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подготовки специалистов среднего звена по специальности 15.02.1</w:t>
      </w:r>
      <w:r w:rsidR="009463E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A5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63EC" w:rsidRPr="009463EC">
        <w:rPr>
          <w:rFonts w:ascii="Times New Roman" w:eastAsia="Times New Roman" w:hAnsi="Times New Roman" w:cs="Times New Roman"/>
          <w:sz w:val="24"/>
          <w:szCs w:val="24"/>
        </w:rPr>
        <w:t>Монтаж, техническое обслуживание, эксплуатация и ремонт промышленного оборудования</w:t>
      </w:r>
      <w:r w:rsidRPr="005A50FE">
        <w:rPr>
          <w:rFonts w:ascii="Times New Roman" w:eastAsia="Times New Roman" w:hAnsi="Times New Roman" w:cs="Times New Roman"/>
          <w:sz w:val="24"/>
          <w:szCs w:val="24"/>
        </w:rPr>
        <w:t xml:space="preserve"> (по отраслям)</w:t>
      </w:r>
    </w:p>
    <w:p w14:paraId="003FB6A2" w14:textId="2916C18F" w:rsidR="00763285" w:rsidRPr="00043139" w:rsidRDefault="00763285" w:rsidP="0076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3139">
        <w:rPr>
          <w:rFonts w:ascii="Times New Roman" w:hAnsi="Times New Roman" w:cs="Times New Roman"/>
          <w:sz w:val="24"/>
          <w:szCs w:val="24"/>
        </w:rPr>
        <w:tab/>
      </w:r>
    </w:p>
    <w:p w14:paraId="003FB6A3" w14:textId="12ABF28B" w:rsidR="009D33C0" w:rsidRDefault="00763285" w:rsidP="00763285">
      <w:pPr>
        <w:pStyle w:val="a6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50FE">
        <w:rPr>
          <w:rFonts w:ascii="Times New Roman" w:eastAsia="Times New Roman" w:hAnsi="Times New Roman" w:cs="Times New Roman"/>
          <w:b/>
          <w:sz w:val="24"/>
          <w:szCs w:val="24"/>
        </w:rPr>
        <w:t xml:space="preserve">1.2. Место учебной дисциплины </w:t>
      </w:r>
      <w:r w:rsidRPr="005A50FE">
        <w:rPr>
          <w:rFonts w:ascii="Times New Roman" w:eastAsia="Times New Roman" w:hAnsi="Times New Roman" w:cs="Times New Roman"/>
          <w:sz w:val="24"/>
          <w:szCs w:val="24"/>
        </w:rPr>
        <w:t xml:space="preserve">в структуре основной профессиональной образовательной программы: учебная дисциплина </w:t>
      </w:r>
      <w:r w:rsidRPr="00043139">
        <w:rPr>
          <w:rFonts w:ascii="Times New Roman" w:eastAsia="Times New Roman" w:hAnsi="Times New Roman" w:cs="Times New Roman"/>
          <w:sz w:val="24"/>
          <w:szCs w:val="24"/>
        </w:rPr>
        <w:t>ОП.0</w:t>
      </w:r>
      <w:r w:rsidR="009463E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43139">
        <w:rPr>
          <w:rFonts w:ascii="Times New Roman" w:eastAsia="Times New Roman" w:hAnsi="Times New Roman" w:cs="Times New Roman"/>
          <w:sz w:val="24"/>
          <w:szCs w:val="24"/>
        </w:rPr>
        <w:t xml:space="preserve"> ОБРАБОТКА МЕТАЛЛОВ РЕЗАНИЕМ, СТАНКИ И ИНСТРУМЕНТЫ</w:t>
      </w:r>
      <w:r w:rsidRPr="005A50FE">
        <w:rPr>
          <w:rFonts w:ascii="Times New Roman" w:eastAsia="Times New Roman" w:hAnsi="Times New Roman" w:cs="Times New Roman"/>
          <w:sz w:val="24"/>
          <w:szCs w:val="24"/>
        </w:rPr>
        <w:t xml:space="preserve"> относится к </w:t>
      </w:r>
      <w:r w:rsidRPr="00043139">
        <w:rPr>
          <w:rFonts w:ascii="Times New Roman" w:eastAsia="Times New Roman" w:hAnsi="Times New Roman" w:cs="Times New Roman"/>
          <w:sz w:val="24"/>
          <w:szCs w:val="24"/>
        </w:rPr>
        <w:t xml:space="preserve">циклу общепрофессиональных дисциплин </w:t>
      </w:r>
      <w:r w:rsidRPr="005A50FE">
        <w:rPr>
          <w:rFonts w:ascii="Times New Roman" w:eastAsia="Times New Roman" w:hAnsi="Times New Roman" w:cs="Times New Roman"/>
          <w:sz w:val="24"/>
          <w:szCs w:val="24"/>
        </w:rPr>
        <w:t>основной профессиональной образовательной программы.</w:t>
      </w:r>
    </w:p>
    <w:p w14:paraId="003FB6A4" w14:textId="77777777" w:rsidR="00763285" w:rsidRPr="00774F20" w:rsidRDefault="00763285" w:rsidP="00763285">
      <w:pPr>
        <w:pStyle w:val="a6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043139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4820"/>
        <w:gridCol w:w="3827"/>
      </w:tblGrid>
      <w:tr w:rsidR="00774F20" w14:paraId="003FB6A8" w14:textId="77777777" w:rsidTr="0051701A">
        <w:tc>
          <w:tcPr>
            <w:tcW w:w="1384" w:type="dxa"/>
          </w:tcPr>
          <w:p w14:paraId="003FB6A5" w14:textId="77777777" w:rsidR="00774F20" w:rsidRDefault="00A633B0" w:rsidP="00774F20">
            <w:pPr>
              <w:pStyle w:val="a6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820" w:type="dxa"/>
          </w:tcPr>
          <w:p w14:paraId="003FB6A6" w14:textId="77777777" w:rsidR="00774F20" w:rsidRDefault="009C71C2" w:rsidP="009C71C2">
            <w:pPr>
              <w:pStyle w:val="a6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 </w:t>
            </w:r>
          </w:p>
        </w:tc>
        <w:tc>
          <w:tcPr>
            <w:tcW w:w="3827" w:type="dxa"/>
          </w:tcPr>
          <w:p w14:paraId="003FB6A7" w14:textId="77777777" w:rsidR="00774F20" w:rsidRDefault="009C71C2" w:rsidP="009C71C2">
            <w:pPr>
              <w:pStyle w:val="a6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</w:p>
        </w:tc>
      </w:tr>
      <w:tr w:rsidR="003F73F2" w14:paraId="003FB6BA" w14:textId="77777777" w:rsidTr="008F7A77">
        <w:trPr>
          <w:trHeight w:val="2774"/>
        </w:trPr>
        <w:tc>
          <w:tcPr>
            <w:tcW w:w="1384" w:type="dxa"/>
            <w:vAlign w:val="center"/>
          </w:tcPr>
          <w:p w14:paraId="10B81885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sz w:val="24"/>
                <w:lang w:eastAsia="en-US"/>
              </w:rPr>
              <w:t>0</w:t>
            </w:r>
            <w:r w:rsidRPr="00893C8D">
              <w:rPr>
                <w:rFonts w:ascii="Times New Roman" w:hAnsi="Times New Roman"/>
                <w:sz w:val="24"/>
                <w:lang w:eastAsia="en-US"/>
              </w:rPr>
              <w:t>1</w:t>
            </w:r>
          </w:p>
          <w:p w14:paraId="01916569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sz w:val="24"/>
                <w:lang w:eastAsia="en-US"/>
              </w:rPr>
              <w:t>0</w:t>
            </w:r>
            <w:r w:rsidRPr="00893C8D">
              <w:rPr>
                <w:rFonts w:ascii="Times New Roman" w:hAnsi="Times New Roman"/>
                <w:sz w:val="24"/>
                <w:lang w:eastAsia="en-US"/>
              </w:rPr>
              <w:t>2</w:t>
            </w:r>
          </w:p>
          <w:p w14:paraId="41EC1E5F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sz w:val="24"/>
                <w:lang w:eastAsia="en-US"/>
              </w:rPr>
              <w:t>0</w:t>
            </w:r>
            <w:r w:rsidRPr="00893C8D">
              <w:rPr>
                <w:rFonts w:ascii="Times New Roman" w:hAnsi="Times New Roman"/>
                <w:sz w:val="24"/>
                <w:lang w:eastAsia="en-US"/>
              </w:rPr>
              <w:t>4</w:t>
            </w:r>
          </w:p>
          <w:p w14:paraId="1A560951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sz w:val="24"/>
                <w:lang w:eastAsia="en-US"/>
              </w:rPr>
              <w:t>0</w:t>
            </w:r>
            <w:r w:rsidRPr="00893C8D">
              <w:rPr>
                <w:rFonts w:ascii="Times New Roman" w:hAnsi="Times New Roman"/>
                <w:sz w:val="24"/>
                <w:lang w:eastAsia="en-US"/>
              </w:rPr>
              <w:t>5</w:t>
            </w:r>
          </w:p>
          <w:p w14:paraId="71B02F75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sz w:val="24"/>
                <w:lang w:eastAsia="en-US"/>
              </w:rPr>
              <w:t>0</w:t>
            </w:r>
            <w:r w:rsidRPr="00893C8D">
              <w:rPr>
                <w:rFonts w:ascii="Times New Roman" w:hAnsi="Times New Roman"/>
                <w:sz w:val="24"/>
                <w:lang w:eastAsia="en-US"/>
              </w:rPr>
              <w:t>6</w:t>
            </w:r>
          </w:p>
          <w:p w14:paraId="0F197CD7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sz w:val="24"/>
                <w:lang w:eastAsia="en-US"/>
              </w:rPr>
              <w:t>0</w:t>
            </w:r>
            <w:r w:rsidRPr="00893C8D">
              <w:rPr>
                <w:rFonts w:ascii="Times New Roman" w:hAnsi="Times New Roman"/>
                <w:sz w:val="24"/>
                <w:lang w:eastAsia="en-US"/>
              </w:rPr>
              <w:t>9</w:t>
            </w:r>
          </w:p>
          <w:p w14:paraId="5FD6F5C8" w14:textId="77777777" w:rsidR="003F73F2" w:rsidRPr="00893C8D" w:rsidRDefault="003F73F2" w:rsidP="003F73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93C8D">
              <w:rPr>
                <w:rFonts w:ascii="Times New Roman" w:hAnsi="Times New Roman"/>
                <w:sz w:val="24"/>
                <w:lang w:eastAsia="en-US"/>
              </w:rPr>
              <w:t>ПК 3.2</w:t>
            </w:r>
          </w:p>
          <w:p w14:paraId="003FB6AD" w14:textId="549FE3E7" w:rsidR="003F73F2" w:rsidRPr="009523A4" w:rsidRDefault="003F73F2" w:rsidP="003F73F2">
            <w:pPr>
              <w:pStyle w:val="a6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3C8D">
              <w:rPr>
                <w:rFonts w:ascii="Times New Roman" w:hAnsi="Times New Roman"/>
                <w:sz w:val="24"/>
              </w:rPr>
              <w:t>ПК.3.3</w:t>
            </w:r>
          </w:p>
        </w:tc>
        <w:tc>
          <w:tcPr>
            <w:tcW w:w="4820" w:type="dxa"/>
          </w:tcPr>
          <w:p w14:paraId="003FB6AE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У1. Выбирать рациональный способ обработки деталей;</w:t>
            </w:r>
          </w:p>
          <w:p w14:paraId="003FB6AF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У2. Оформлять технологическую и другую документацию в соответствии с действующей нормативной базой;</w:t>
            </w:r>
          </w:p>
          <w:p w14:paraId="003FB6B0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У3. Производить расчеты режимов резания;</w:t>
            </w:r>
          </w:p>
          <w:p w14:paraId="003FB6B1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У4. Выбирать средства и контролировать геометрические параметры инструмента;</w:t>
            </w:r>
          </w:p>
          <w:p w14:paraId="003FB6B2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У5. Читать кинематическую схему станка;</w:t>
            </w:r>
          </w:p>
          <w:p w14:paraId="003FB6B3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У6. Составлять перечень операций обработки;</w:t>
            </w:r>
          </w:p>
          <w:p w14:paraId="003FB6B4" w14:textId="505B05B9" w:rsidR="003F73F2" w:rsidRDefault="003F73F2" w:rsidP="004A2203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У7. Выбирать режущий инструмент и оборудование для обработки заготовки</w:t>
            </w:r>
            <w:r w:rsidR="004A220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A2203" w:rsidRPr="004A2203">
              <w:rPr>
                <w:rFonts w:ascii="Times New Roman" w:hAnsi="Times New Roman" w:cs="Times New Roman"/>
                <w:sz w:val="24"/>
                <w:szCs w:val="24"/>
              </w:rPr>
              <w:t>вала, отверстия,</w:t>
            </w:r>
            <w:r w:rsidR="004A2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203" w:rsidRPr="004A2203">
              <w:rPr>
                <w:rFonts w:ascii="Times New Roman" w:hAnsi="Times New Roman" w:cs="Times New Roman"/>
                <w:sz w:val="24"/>
                <w:szCs w:val="24"/>
              </w:rPr>
              <w:t>паза, резьбы и зубчатого колеса</w:t>
            </w:r>
            <w:r w:rsidR="004A2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003FB6B5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З1. Назначение, классификацию, конструкцию, принцип работы и область применения металлорежущих станков;</w:t>
            </w:r>
          </w:p>
          <w:p w14:paraId="003FB6B6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З2. Правила безопасности при работе на металлорежущих станках;</w:t>
            </w:r>
          </w:p>
          <w:p w14:paraId="003FB6B7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З3. Основные положения технологической документации;</w:t>
            </w:r>
          </w:p>
          <w:p w14:paraId="003FB6B8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З4. Методику расчетов режимов резания;</w:t>
            </w:r>
          </w:p>
          <w:p w14:paraId="003FB6B9" w14:textId="77777777" w:rsidR="003F73F2" w:rsidRDefault="003F73F2" w:rsidP="003F73F2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З5. Основные технологические методы формирования заготовок.</w:t>
            </w:r>
          </w:p>
        </w:tc>
      </w:tr>
    </w:tbl>
    <w:p w14:paraId="003FB6BB" w14:textId="77777777" w:rsidR="001A5C63" w:rsidRDefault="001A5C63" w:rsidP="001A5C63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00CCDD60" w14:textId="77777777" w:rsidR="003F73F2" w:rsidRDefault="003F73F2" w:rsidP="001A5C63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003FB6BC" w14:textId="77777777" w:rsidR="009C71C2" w:rsidRPr="009C71C2" w:rsidRDefault="009C71C2" w:rsidP="00093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1C2">
        <w:rPr>
          <w:rFonts w:ascii="Times New Roman" w:hAnsi="Times New Roman" w:cs="Times New Roman"/>
          <w:b/>
          <w:sz w:val="24"/>
          <w:szCs w:val="24"/>
        </w:rPr>
        <w:t>2.СТРУКТУРА И  СОДЕРЖАНИЕ УЧЕБНОЙ ДИСЦИПЛИНЫ</w:t>
      </w:r>
    </w:p>
    <w:p w14:paraId="003FB6BD" w14:textId="77777777" w:rsidR="009C71C2" w:rsidRPr="00253BE8" w:rsidRDefault="009C71C2" w:rsidP="00542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3BE8">
        <w:rPr>
          <w:rFonts w:ascii="Times New Roman" w:hAnsi="Times New Roman" w:cs="Times New Roman"/>
          <w:b/>
          <w:sz w:val="24"/>
          <w:szCs w:val="24"/>
        </w:rPr>
        <w:t>2.1.  Объем учебной дисциплины и виды учебной работы</w:t>
      </w:r>
    </w:p>
    <w:tbl>
      <w:tblPr>
        <w:tblpPr w:leftFromText="180" w:rightFromText="180" w:bottomFromText="200" w:vertAnchor="text" w:horzAnchor="margin" w:tblpY="51"/>
        <w:tblW w:w="10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842"/>
      </w:tblGrid>
      <w:tr w:rsidR="00BE1215" w:rsidRPr="009C71C2" w14:paraId="003FB6C0" w14:textId="77777777" w:rsidTr="006B7642">
        <w:trPr>
          <w:trHeight w:val="269"/>
        </w:trPr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6BE" w14:textId="77777777" w:rsidR="00BE1215" w:rsidRPr="009C71C2" w:rsidRDefault="00BE1215" w:rsidP="00C30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1C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6BF" w14:textId="77777777" w:rsidR="00BE1215" w:rsidRPr="009C71C2" w:rsidRDefault="00BE1215" w:rsidP="00C30A7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7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D63F5" w:rsidRPr="009C71C2" w14:paraId="003FB6C3" w14:textId="77777777" w:rsidTr="00940322">
        <w:trPr>
          <w:trHeight w:val="285"/>
        </w:trPr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6C1" w14:textId="77777777" w:rsidR="009D63F5" w:rsidRPr="009D63F5" w:rsidRDefault="009D63F5" w:rsidP="009D63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D63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Обязательная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6C2" w14:textId="405A514F" w:rsidR="009D63F5" w:rsidRPr="009D63F5" w:rsidRDefault="009D63F5" w:rsidP="009D6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  <w:r w:rsidR="00E201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9D63F5" w:rsidRPr="009C71C2" w14:paraId="003FB6C6" w14:textId="77777777" w:rsidTr="00940322">
        <w:trPr>
          <w:trHeight w:val="285"/>
        </w:trPr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4" w14:textId="77777777" w:rsidR="009D63F5" w:rsidRPr="009D63F5" w:rsidRDefault="009D63F5" w:rsidP="009D63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D63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5" w14:textId="77777777" w:rsidR="009D63F5" w:rsidRPr="009D63F5" w:rsidRDefault="009D63F5" w:rsidP="009D6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D63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BE1215" w:rsidRPr="009C71C2" w14:paraId="003FB6C9" w14:textId="77777777" w:rsidTr="00940322"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6C7" w14:textId="77777777" w:rsidR="00BE1215" w:rsidRPr="009C71C2" w:rsidRDefault="00BE1215" w:rsidP="00C30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1C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8" w14:textId="77777777" w:rsidR="00BE1215" w:rsidRPr="009C71C2" w:rsidRDefault="00BE1215" w:rsidP="00C30A7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30A74" w:rsidRPr="009C71C2" w14:paraId="003FB6CC" w14:textId="77777777" w:rsidTr="00940322"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A" w14:textId="77777777" w:rsidR="00C30A74" w:rsidRPr="009C71C2" w:rsidRDefault="00253BE8" w:rsidP="0025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B" w14:textId="77777777" w:rsidR="00C30A74" w:rsidRPr="009C71C2" w:rsidRDefault="00253BE8" w:rsidP="00C30A7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63176E" w:rsidRPr="009C71C2" w14:paraId="003FB6CF" w14:textId="77777777" w:rsidTr="00940322"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D" w14:textId="77777777" w:rsidR="0063176E" w:rsidRPr="009C71C2" w:rsidRDefault="009D63F5" w:rsidP="00C30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</w:t>
            </w:r>
            <w:r w:rsidR="006B76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рно-</w:t>
            </w:r>
            <w:r w:rsidR="00DC5CA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B6CE" w14:textId="77777777" w:rsidR="0063176E" w:rsidRDefault="000E098E" w:rsidP="00C30A7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C30A74" w:rsidRPr="009C71C2" w14:paraId="003FB6D2" w14:textId="77777777" w:rsidTr="00940322">
        <w:trPr>
          <w:trHeight w:val="65"/>
        </w:trPr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03FB6D0" w14:textId="77777777" w:rsidR="00C30A74" w:rsidRPr="009C71C2" w:rsidRDefault="00C30A74" w:rsidP="00C30A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7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3FB6D1" w14:textId="48246250" w:rsidR="00C30A74" w:rsidRPr="00C30A74" w:rsidRDefault="00C30A74" w:rsidP="00C30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0A7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E201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003FB6D3" w14:textId="77777777" w:rsidR="0063176E" w:rsidRDefault="0063176E" w:rsidP="009C71C2">
      <w:pPr>
        <w:spacing w:after="0"/>
        <w:rPr>
          <w:sz w:val="24"/>
          <w:szCs w:val="24"/>
        </w:rPr>
        <w:sectPr w:rsidR="0063176E" w:rsidSect="0054216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003FB6D4" w14:textId="48062ABC" w:rsidR="0063176E" w:rsidRPr="00753A81" w:rsidRDefault="0063176E" w:rsidP="006317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753A81">
        <w:rPr>
          <w:b/>
        </w:rPr>
        <w:lastRenderedPageBreak/>
        <w:t>2.2. Тематический план и содержание учебной дисциплины</w:t>
      </w:r>
      <w:r w:rsidR="0051701A">
        <w:rPr>
          <w:b/>
        </w:rPr>
        <w:t xml:space="preserve"> </w:t>
      </w:r>
      <w:r w:rsidR="000E098E" w:rsidRPr="009D63F5">
        <w:rPr>
          <w:caps/>
        </w:rPr>
        <w:t>ОП.0</w:t>
      </w:r>
      <w:r w:rsidR="00E2015F">
        <w:rPr>
          <w:caps/>
        </w:rPr>
        <w:t>6</w:t>
      </w:r>
      <w:r w:rsidR="000E098E" w:rsidRPr="009D63F5">
        <w:rPr>
          <w:caps/>
        </w:rPr>
        <w:t xml:space="preserve"> Обработка металлов резанием, станки и инструменты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58"/>
        <w:gridCol w:w="12382"/>
        <w:gridCol w:w="990"/>
      </w:tblGrid>
      <w:tr w:rsidR="00C654B5" w14:paraId="003FB6D8" w14:textId="77777777" w:rsidTr="007D488D">
        <w:trPr>
          <w:trHeight w:val="20"/>
        </w:trPr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3FB6D5" w14:textId="77777777" w:rsidR="00C654B5" w:rsidRPr="000E098E" w:rsidRDefault="00C65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3FB6D6" w14:textId="77777777" w:rsidR="00C654B5" w:rsidRDefault="00C65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3FB6D7" w14:textId="77777777" w:rsidR="00C654B5" w:rsidRDefault="00C65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A4DDA" w14:paraId="003FB6DB" w14:textId="77777777" w:rsidTr="007D488D">
        <w:trPr>
          <w:trHeight w:val="20"/>
        </w:trPr>
        <w:tc>
          <w:tcPr>
            <w:tcW w:w="145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FB6D9" w14:textId="77777777" w:rsidR="007A4DDA" w:rsidRPr="007A4DDA" w:rsidRDefault="007A4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Технологические методы производства заготовок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FB6DA" w14:textId="77777777" w:rsidR="007A4DDA" w:rsidRPr="007C0578" w:rsidRDefault="004F6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7C0578" w14:paraId="003FB6E5" w14:textId="77777777" w:rsidTr="007C0578">
        <w:trPr>
          <w:trHeight w:val="1059"/>
        </w:trPr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003FB6DC" w14:textId="77777777" w:rsidR="007C0578" w:rsidRDefault="007C0578" w:rsidP="00C65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14:paraId="003FB6DD" w14:textId="77777777" w:rsidR="007C0578" w:rsidRDefault="007C0578" w:rsidP="00C65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литейного производства</w:t>
            </w:r>
          </w:p>
        </w:tc>
        <w:tc>
          <w:tcPr>
            <w:tcW w:w="12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3FB6DE" w14:textId="77777777" w:rsidR="007C0578" w:rsidRPr="00753A81" w:rsidRDefault="007C05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03FB6DF" w14:textId="77777777" w:rsidR="007C0578" w:rsidRDefault="007C0578" w:rsidP="007A4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Классификация способов изготовления отливок. Изготовление отливок в песчаных формах. </w:t>
            </w:r>
          </w:p>
          <w:p w14:paraId="003FB6E0" w14:textId="77777777" w:rsidR="007C0578" w:rsidRPr="007C0578" w:rsidRDefault="007C0578" w:rsidP="007A4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Понятие об изготовлении отливок специальными способами литья в оболочковых формах, по выплавляемым моделям, в металлических формах (кокилях), центробежным литьем, литьем под давлением.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3FB6E1" w14:textId="77777777" w:rsidR="007C0578" w:rsidRDefault="007C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03FB6E2" w14:textId="77777777" w:rsidR="007C0578" w:rsidRDefault="007C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FB6E3" w14:textId="77777777" w:rsidR="007C0578" w:rsidRDefault="007C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FB6E4" w14:textId="77777777" w:rsidR="007C0578" w:rsidRDefault="007C0578" w:rsidP="0037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578" w14:paraId="003FB6EA" w14:textId="77777777" w:rsidTr="004E44BC">
        <w:trPr>
          <w:trHeight w:val="584"/>
        </w:trPr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6E6" w14:textId="77777777" w:rsidR="007C0578" w:rsidRDefault="007C0578" w:rsidP="00C65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E7" w14:textId="77777777" w:rsidR="007C0578" w:rsidRDefault="007C0578" w:rsidP="007A4D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003FB6E8" w14:textId="77777777" w:rsidR="007C0578" w:rsidRDefault="007C0578" w:rsidP="007C05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Литье в песчано-глинистых формах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E9" w14:textId="77777777" w:rsidR="007C0578" w:rsidRDefault="007F38F8" w:rsidP="0037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0578" w14:paraId="003FB6F0" w14:textId="77777777" w:rsidTr="007C0578">
        <w:trPr>
          <w:trHeight w:val="1901"/>
        </w:trPr>
        <w:tc>
          <w:tcPr>
            <w:tcW w:w="21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6EB" w14:textId="77777777" w:rsidR="007C0578" w:rsidRDefault="007C0578" w:rsidP="0043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14:paraId="003FB6EC" w14:textId="77777777" w:rsidR="007C0578" w:rsidRDefault="007C0578" w:rsidP="0043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Механическая обработка 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6ED" w14:textId="77777777" w:rsidR="007C0578" w:rsidRDefault="007C0578" w:rsidP="00432D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03FB6EE" w14:textId="77777777" w:rsidR="007C0578" w:rsidRPr="007C0578" w:rsidRDefault="007C0578" w:rsidP="002D7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Холодная и горячая деформация. Пластичность металлов и сопротивление деформированию. Назначение нагрева перед обработкой давлением. Понятие о температурном интервале обработки давлением. Классификация видов обработки давлением. Прокатка. Понятие о технологическом процессе прокатки. Продукция прокатного производства. Волочение, исходные заготовки и готовая продукция. Сущность ковки. Основные операции и инструмент. Понятие о технологическом процессе ковки. Горячая объемная штамповка, понятие о технологическом процессе горячей объемной штамповки.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6EF" w14:textId="77777777" w:rsidR="007C0578" w:rsidRDefault="007C0578" w:rsidP="00C6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0578" w14:paraId="003FB6F5" w14:textId="77777777" w:rsidTr="007D488D">
        <w:trPr>
          <w:trHeight w:val="569"/>
        </w:trPr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1" w14:textId="77777777" w:rsidR="007C0578" w:rsidRDefault="007C0578" w:rsidP="0043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2" w14:textId="77777777" w:rsidR="007C0578" w:rsidRDefault="007C0578" w:rsidP="009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003FB6F3" w14:textId="77777777" w:rsidR="007C0578" w:rsidRDefault="007C0578" w:rsidP="009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Разработка чертежа штампованной поковки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4" w14:textId="77777777" w:rsidR="007C0578" w:rsidRDefault="007F38F8" w:rsidP="00C6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26B2" w14:paraId="003FB6FC" w14:textId="77777777" w:rsidTr="007D488D">
        <w:trPr>
          <w:trHeight w:val="20"/>
        </w:trPr>
        <w:tc>
          <w:tcPr>
            <w:tcW w:w="215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6" w14:textId="77777777" w:rsidR="009A26B2" w:rsidRDefault="009A26B2" w:rsidP="0043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 </w:t>
            </w:r>
            <w:r w:rsidR="00924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ехнология производства заготовок сваркой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7" w14:textId="77777777" w:rsidR="009A26B2" w:rsidRDefault="009A26B2" w:rsidP="00432D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6F8" w14:textId="77777777" w:rsidR="00924E87" w:rsidRDefault="00924E87" w:rsidP="00924E87">
            <w:pPr>
              <w:pStyle w:val="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сварочного производства. Применение сварки в машиностроении.</w:t>
            </w:r>
          </w:p>
          <w:p w14:paraId="003FB6F9" w14:textId="77777777" w:rsidR="00924E87" w:rsidRDefault="00924E87" w:rsidP="00924E87">
            <w:pPr>
              <w:pStyle w:val="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Сварка плавлением: ручная дуговая сварка, полуавтоматическая дуговая сварка под флюсом, электрошлаковая сварка, в среде защитных газов.</w:t>
            </w:r>
          </w:p>
          <w:p w14:paraId="003FB6FA" w14:textId="77777777" w:rsidR="00924E87" w:rsidRPr="00924E87" w:rsidRDefault="00924E87" w:rsidP="00924E87">
            <w:pPr>
              <w:pStyle w:val="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Сварка давлением: контактная электрическая сварка, стыковая контактная сварка, точечная, шовная, конденсаторная сварка. Сварка трением, холодная сварка.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B" w14:textId="77777777" w:rsidR="009A26B2" w:rsidRDefault="007C0578" w:rsidP="00C6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7" w14:paraId="003FB6FF" w14:textId="77777777" w:rsidTr="007D488D">
        <w:trPr>
          <w:trHeight w:val="20"/>
        </w:trPr>
        <w:tc>
          <w:tcPr>
            <w:tcW w:w="1454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D" w14:textId="77777777" w:rsidR="00924E87" w:rsidRDefault="00924E87" w:rsidP="00432D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Виды обработки металлов резанием. Металлорежущие инструменты и станки.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6FE" w14:textId="77777777" w:rsidR="00924E87" w:rsidRPr="000914BA" w:rsidRDefault="000914BA" w:rsidP="00C65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7D488D" w14:paraId="003FB705" w14:textId="77777777" w:rsidTr="00137DC4">
        <w:trPr>
          <w:trHeight w:val="1608"/>
        </w:trPr>
        <w:tc>
          <w:tcPr>
            <w:tcW w:w="2158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00" w14:textId="77777777" w:rsidR="007D488D" w:rsidRDefault="007D488D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003FB701" w14:textId="77777777" w:rsidR="007D488D" w:rsidRDefault="007D488D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Металлорежущие станки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02" w14:textId="77777777" w:rsidR="007D488D" w:rsidRDefault="007D488D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03" w14:textId="77777777" w:rsidR="007D488D" w:rsidRPr="007D488D" w:rsidRDefault="007D488D" w:rsidP="002F2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Классификация станков по степени универсальности. Группы и типы станков по системе ЭНИИМС. Значение букв и цифр в марках станков. Движения в станках: главные и вспомогательные. Передачи в станках. Кинематические схемы станков, кинематические цепи. Настройка кинематической цепи. Токарные станки: винторезные, револьверные, лобовые и карусельные, токарные автоматы и полуавтоматы, принцип их работы. Общие сведения о станках, назначение и область их применения.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04" w14:textId="77777777" w:rsidR="007D488D" w:rsidRDefault="007C057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488D" w14:paraId="003FB70A" w14:textId="77777777" w:rsidTr="007D488D">
        <w:trPr>
          <w:trHeight w:val="581"/>
        </w:trPr>
        <w:tc>
          <w:tcPr>
            <w:tcW w:w="215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FB706" w14:textId="77777777" w:rsidR="007D488D" w:rsidRDefault="007D4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07" w14:textId="77777777" w:rsidR="007D488D" w:rsidRDefault="007D488D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003FB708" w14:textId="77777777" w:rsidR="007D488D" w:rsidRDefault="00D1585F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488D">
              <w:rPr>
                <w:rFonts w:ascii="Times New Roman" w:hAnsi="Times New Roman" w:cs="Times New Roman"/>
                <w:sz w:val="24"/>
                <w:szCs w:val="24"/>
              </w:rPr>
              <w:t>. Изучение устройства токарно-винторезного станка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09" w14:textId="77777777" w:rsidR="007D488D" w:rsidRDefault="00137DC4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7E56" w14:paraId="003FB716" w14:textId="77777777" w:rsidTr="00F67E56">
        <w:trPr>
          <w:trHeight w:val="3852"/>
        </w:trPr>
        <w:tc>
          <w:tcPr>
            <w:tcW w:w="21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0B" w14:textId="77777777" w:rsidR="00F67E56" w:rsidRDefault="00F67E56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003FB70C" w14:textId="77777777" w:rsidR="00F67E56" w:rsidRDefault="00F67E56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Токарная обработка, применяемые станки и инструменты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0D" w14:textId="77777777" w:rsidR="00F67E56" w:rsidRDefault="00F67E56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0E" w14:textId="77777777" w:rsidR="00F67E56" w:rsidRDefault="00F67E56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основы процесса резания. Деформация металла в процессе резания, процесс образования стружки, типы стружки. Явления наростообразования, причины возникновения нароста на резце. Наклеп и усадка стружки.</w:t>
            </w:r>
          </w:p>
          <w:p w14:paraId="003FB70F" w14:textId="77777777" w:rsidR="00F67E56" w:rsidRDefault="00F67E56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резания, теплоотведение при резании. Работа, совершаемая при резании. Источники образования тепла. Мощность, затрачиваемая при резании.</w:t>
            </w:r>
          </w:p>
          <w:p w14:paraId="003FB710" w14:textId="77777777" w:rsidR="00F67E56" w:rsidRDefault="00F67E56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токарной обработки. Виды и конструкция резцов для токарной обработки. Основные элементы резца. Поверхности обрабатываемой резцом заготовки. Исходные плоскости для определения углов.</w:t>
            </w:r>
          </w:p>
          <w:p w14:paraId="003FB711" w14:textId="77777777" w:rsidR="00F67E56" w:rsidRDefault="00F67E56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 резцов в зависимости от их назначения и видов обработки. Расширение номенклатуры резцов за счет оснащения отдельными пластинами. Способы крепления пластин к державкам резца.</w:t>
            </w:r>
          </w:p>
          <w:p w14:paraId="003FB712" w14:textId="77777777" w:rsidR="00F67E56" w:rsidRDefault="00F67E56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резания: глубина резания, подача и скорость резания. Износ резцов, стойкость резца, критерии износа резца.</w:t>
            </w:r>
          </w:p>
          <w:p w14:paraId="003FB713" w14:textId="77777777" w:rsidR="00F67E56" w:rsidRPr="00F45EEE" w:rsidRDefault="00F67E56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Токарные станки: винторезные, револьверные, лобовые, карусельные, токарные автоматы и полуавтоматы,</w:t>
            </w:r>
          </w:p>
          <w:p w14:paraId="003FB714" w14:textId="77777777" w:rsidR="00F67E56" w:rsidRPr="00F45EEE" w:rsidRDefault="00485521" w:rsidP="00137DC4">
            <w:pPr>
              <w:pStyle w:val="af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F67E56">
              <w:rPr>
                <w:rFonts w:ascii="Times New Roman" w:hAnsi="Times New Roman" w:cs="Times New Roman"/>
                <w:sz w:val="24"/>
                <w:szCs w:val="24"/>
              </w:rPr>
              <w:t>ринцип их работы. Общие сведения о станках, назначение и область применения, рассмотрение кинематики данных станков.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15" w14:textId="77777777" w:rsidR="00F67E56" w:rsidRDefault="007C057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7E56" w14:paraId="003FB722" w14:textId="77777777" w:rsidTr="00372A97">
        <w:trPr>
          <w:trHeight w:val="1109"/>
        </w:trPr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17" w14:textId="77777777" w:rsidR="00F67E56" w:rsidRDefault="00F67E56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18" w14:textId="77777777" w:rsidR="00F67E56" w:rsidRDefault="00B2342F" w:rsidP="00F45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  <w:p w14:paraId="003FB719" w14:textId="77777777" w:rsidR="00F67E56" w:rsidRDefault="00B2342F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7E56">
              <w:rPr>
                <w:rFonts w:ascii="Times New Roman" w:hAnsi="Times New Roman" w:cs="Times New Roman"/>
                <w:sz w:val="24"/>
                <w:szCs w:val="24"/>
              </w:rPr>
              <w:t>. Измерение геометрических параметров резцов</w:t>
            </w:r>
          </w:p>
          <w:p w14:paraId="003FB71A" w14:textId="77777777" w:rsidR="00F67E56" w:rsidRDefault="00B2342F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7E56">
              <w:rPr>
                <w:rFonts w:ascii="Times New Roman" w:hAnsi="Times New Roman" w:cs="Times New Roman"/>
                <w:sz w:val="24"/>
                <w:szCs w:val="24"/>
              </w:rPr>
              <w:t>. Обработка наружных  и внутренних конических поверхностей</w:t>
            </w:r>
          </w:p>
          <w:p w14:paraId="003FB71B" w14:textId="77777777" w:rsidR="00B2342F" w:rsidRDefault="00B2342F" w:rsidP="00F45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003FB71C" w14:textId="77777777" w:rsidR="007C0578" w:rsidRDefault="00D1585F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C0578">
              <w:rPr>
                <w:rFonts w:ascii="Times New Roman" w:hAnsi="Times New Roman" w:cs="Times New Roman"/>
                <w:sz w:val="24"/>
                <w:szCs w:val="24"/>
              </w:rPr>
              <w:t>. Определение элементов режимов резания</w:t>
            </w:r>
          </w:p>
          <w:p w14:paraId="003FB71D" w14:textId="77777777" w:rsidR="007C0578" w:rsidRDefault="00D1585F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0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547D">
              <w:rPr>
                <w:rFonts w:ascii="Times New Roman" w:hAnsi="Times New Roman" w:cs="Times New Roman"/>
                <w:sz w:val="24"/>
                <w:szCs w:val="24"/>
              </w:rPr>
              <w:t>Расчет скорости резания при точении</w:t>
            </w:r>
          </w:p>
          <w:p w14:paraId="003FB71E" w14:textId="77777777" w:rsidR="008B547D" w:rsidRDefault="00D1585F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547D">
              <w:rPr>
                <w:rFonts w:ascii="Times New Roman" w:hAnsi="Times New Roman" w:cs="Times New Roman"/>
                <w:sz w:val="24"/>
                <w:szCs w:val="24"/>
              </w:rPr>
              <w:t>. Расчет составляющих</w:t>
            </w:r>
            <w:r w:rsidR="007F38F8">
              <w:rPr>
                <w:rFonts w:ascii="Times New Roman" w:hAnsi="Times New Roman" w:cs="Times New Roman"/>
                <w:sz w:val="24"/>
                <w:szCs w:val="24"/>
              </w:rPr>
              <w:t xml:space="preserve"> силы резания</w:t>
            </w:r>
          </w:p>
          <w:p w14:paraId="003FB71F" w14:textId="77777777" w:rsidR="007F38F8" w:rsidRPr="007C0578" w:rsidRDefault="00D1585F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38F8">
              <w:rPr>
                <w:rFonts w:ascii="Times New Roman" w:hAnsi="Times New Roman" w:cs="Times New Roman"/>
                <w:sz w:val="24"/>
                <w:szCs w:val="24"/>
              </w:rPr>
              <w:t>. Расчет режимов резания при точении</w:t>
            </w:r>
          </w:p>
          <w:p w14:paraId="003FB720" w14:textId="77777777" w:rsidR="00F67E56" w:rsidRDefault="00D1585F" w:rsidP="00F45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67E56">
              <w:rPr>
                <w:rFonts w:ascii="Times New Roman" w:hAnsi="Times New Roman" w:cs="Times New Roman"/>
                <w:sz w:val="24"/>
                <w:szCs w:val="24"/>
              </w:rPr>
              <w:t>. Составление операционной карты по токарной обработке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21" w14:textId="77777777" w:rsidR="00F67E56" w:rsidRDefault="007F38F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67E56" w14:paraId="003FB728" w14:textId="77777777" w:rsidTr="00372A97">
        <w:trPr>
          <w:trHeight w:val="1109"/>
        </w:trPr>
        <w:tc>
          <w:tcPr>
            <w:tcW w:w="215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23" w14:textId="77777777" w:rsidR="00F67E56" w:rsidRDefault="00F67E56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003FB724" w14:textId="77777777" w:rsidR="00F67E56" w:rsidRDefault="00F67E56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Строгание и долбление, применяемый инструмент и станки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25" w14:textId="77777777" w:rsidR="00F67E56" w:rsidRDefault="00F67E56" w:rsidP="00F45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26" w14:textId="77777777" w:rsidR="00F67E56" w:rsidRPr="00F67E56" w:rsidRDefault="00F67E56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6489A">
              <w:rPr>
                <w:rFonts w:ascii="Times New Roman" w:hAnsi="Times New Roman" w:cs="Times New Roman"/>
                <w:sz w:val="24"/>
                <w:szCs w:val="24"/>
              </w:rPr>
              <w:t>Процесс строгания и долбления. Геометрия строгальных и долбежных резцов. Режимы резания при строгании и долблении, их особенности. Определение силы и мощности резания при строгании и долблении. Нормирование строгальных работ. Техника безопасности. Разновидности строгальных и долбежных станков, их кинематика. Основные узлы и кинематическая схема.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27" w14:textId="77777777" w:rsidR="00F67E56" w:rsidRDefault="007F38F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708A" w14:paraId="003FB72E" w14:textId="77777777" w:rsidTr="009D708A">
        <w:trPr>
          <w:trHeight w:val="1645"/>
        </w:trPr>
        <w:tc>
          <w:tcPr>
            <w:tcW w:w="21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29" w14:textId="77777777" w:rsidR="009D708A" w:rsidRDefault="009D708A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2.4</w:t>
            </w:r>
          </w:p>
          <w:p w14:paraId="003FB72A" w14:textId="77777777" w:rsidR="009D708A" w:rsidRDefault="009D708A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Сверление, зенкерование и развертывание, применяемый инструмент и станки.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2B" w14:textId="77777777" w:rsidR="009D708A" w:rsidRDefault="009D708A" w:rsidP="00F45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2C" w14:textId="77777777" w:rsidR="009D708A" w:rsidRPr="009D708A" w:rsidRDefault="009D708A" w:rsidP="0036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сверления, зенкерования и развертывания. Основные движения, особенности процессов. Элементы конструкций сверл, зенкеров и разверток, геометрические параметры. Силы, действующие на сверло, крутящий момент. Последовательность расчетов режимов резания при сверлении, зенкеровании и развертывании. Разновидности сверлильных и расточных станков. На значение, характеристика, основные узлы, кинематическая схема, выполняемые работы.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2D" w14:textId="77777777" w:rsidR="009D708A" w:rsidRDefault="007F38F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708A" w14:paraId="003FB735" w14:textId="77777777" w:rsidTr="009D708A">
        <w:trPr>
          <w:trHeight w:val="544"/>
        </w:trPr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2F" w14:textId="77777777" w:rsidR="009D708A" w:rsidRDefault="009D708A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30" w14:textId="77777777" w:rsidR="009D708A" w:rsidRDefault="00B2342F" w:rsidP="003648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</w:p>
          <w:p w14:paraId="003FB731" w14:textId="77777777" w:rsidR="009D708A" w:rsidRDefault="00B2342F" w:rsidP="0036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708A">
              <w:rPr>
                <w:rFonts w:ascii="Times New Roman" w:hAnsi="Times New Roman" w:cs="Times New Roman"/>
                <w:sz w:val="24"/>
                <w:szCs w:val="24"/>
              </w:rPr>
              <w:t>. Измерение геометрических параметров сверл, зенкеров и разверток</w:t>
            </w:r>
          </w:p>
          <w:p w14:paraId="003FB732" w14:textId="77777777" w:rsidR="007F38F8" w:rsidRDefault="007F38F8" w:rsidP="003648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8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14:paraId="003FB733" w14:textId="77777777" w:rsidR="007F38F8" w:rsidRPr="007F38F8" w:rsidRDefault="00D1585F" w:rsidP="0036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F38F8">
              <w:rPr>
                <w:rFonts w:ascii="Times New Roman" w:hAnsi="Times New Roman" w:cs="Times New Roman"/>
                <w:sz w:val="24"/>
                <w:szCs w:val="24"/>
              </w:rPr>
              <w:t>. Расчет режимов резания при сверлении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34" w14:textId="77777777" w:rsidR="009D708A" w:rsidRDefault="007F38F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708A" w14:paraId="003FB73C" w14:textId="77777777" w:rsidTr="009D708A">
        <w:trPr>
          <w:trHeight w:val="1907"/>
        </w:trPr>
        <w:tc>
          <w:tcPr>
            <w:tcW w:w="21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36" w14:textId="77777777" w:rsidR="009D708A" w:rsidRDefault="009D708A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14:paraId="003FB737" w14:textId="77777777" w:rsidR="009D708A" w:rsidRDefault="009D708A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Фрезерование, применяемый инструмент и станки</w:t>
            </w:r>
          </w:p>
        </w:tc>
        <w:tc>
          <w:tcPr>
            <w:tcW w:w="12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38" w14:textId="77777777" w:rsidR="009D708A" w:rsidRDefault="009D708A" w:rsidP="00F45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39" w14:textId="77777777" w:rsidR="009D708A" w:rsidRDefault="009D708A" w:rsidP="00F4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Процесс фрезерования. Назначение, разновидности, конструкция и неометрические параметры фрез. Особенности процесса фрезерования. Схемы резания при фрезеровании. Силы, действующие на фрезу. Особенности торцового фрезерования. Нормирование фрезерных работ.</w:t>
            </w:r>
          </w:p>
          <w:p w14:paraId="003FB73A" w14:textId="77777777" w:rsidR="009D708A" w:rsidRPr="00661645" w:rsidRDefault="009D708A" w:rsidP="0066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Фрезерные станки. Их назначение и область применения. Горизонтально-фрезерные, продольно-фрезерные, карусельно-фрезерные, копировально-фрезерные станки. Движения в станках. Основные узлы и кинематические схемы. Делительные головки, их виды и устройство. Настройка делительной головки на различные виды работ.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3B" w14:textId="77777777" w:rsidR="009D708A" w:rsidRDefault="009D708A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708A" w14:paraId="003FB744" w14:textId="77777777" w:rsidTr="009D708A">
        <w:trPr>
          <w:trHeight w:val="834"/>
        </w:trPr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3D" w14:textId="77777777" w:rsidR="009D708A" w:rsidRDefault="009D708A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3E" w14:textId="77777777" w:rsidR="009D708A" w:rsidRDefault="00B2342F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</w:p>
          <w:p w14:paraId="003FB73F" w14:textId="77777777" w:rsidR="009D708A" w:rsidRDefault="00B2342F" w:rsidP="0066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708A">
              <w:rPr>
                <w:rFonts w:ascii="Times New Roman" w:hAnsi="Times New Roman" w:cs="Times New Roman"/>
                <w:sz w:val="24"/>
                <w:szCs w:val="24"/>
              </w:rPr>
              <w:t>. Составление операционной карты по фрезерной обработке</w:t>
            </w:r>
          </w:p>
          <w:p w14:paraId="003FB740" w14:textId="77777777" w:rsidR="00B2342F" w:rsidRPr="00B2342F" w:rsidRDefault="00B2342F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7F38F8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рактическаяработа</w:t>
            </w:r>
          </w:p>
          <w:p w14:paraId="003FB741" w14:textId="77777777" w:rsidR="007F38F8" w:rsidRDefault="00D1585F" w:rsidP="0066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708A">
              <w:rPr>
                <w:rFonts w:ascii="Times New Roman" w:hAnsi="Times New Roman" w:cs="Times New Roman"/>
                <w:sz w:val="24"/>
                <w:szCs w:val="24"/>
              </w:rPr>
              <w:t>. Изучение кинематической схемы горизонтально фрезерного станка</w:t>
            </w:r>
          </w:p>
          <w:p w14:paraId="003FB742" w14:textId="77777777" w:rsidR="009D708A" w:rsidRDefault="00D1585F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F38F8">
              <w:rPr>
                <w:rFonts w:ascii="Times New Roman" w:hAnsi="Times New Roman" w:cs="Times New Roman"/>
                <w:sz w:val="24"/>
                <w:szCs w:val="24"/>
              </w:rPr>
              <w:t>. Расчет режимов резания при фрезеровании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43" w14:textId="77777777" w:rsidR="009D708A" w:rsidRDefault="007F38F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F7834" w14:paraId="003FB74A" w14:textId="77777777" w:rsidTr="00FF7834">
        <w:trPr>
          <w:trHeight w:val="3366"/>
        </w:trPr>
        <w:tc>
          <w:tcPr>
            <w:tcW w:w="21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45" w14:textId="77777777" w:rsidR="00FF7834" w:rsidRDefault="00FF7834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14:paraId="003FB746" w14:textId="77777777" w:rsidR="00FF7834" w:rsidRDefault="00FF7834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Зубонарезание, резьбонарезание, применяемые инструменты и станки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47" w14:textId="77777777" w:rsidR="00FF7834" w:rsidRDefault="00FF7834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48" w14:textId="6B898625" w:rsidR="00FF7834" w:rsidRPr="00FF7834" w:rsidRDefault="00E2359A" w:rsidP="0066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</w:t>
            </w:r>
            <w:r w:rsidR="00FF7834">
              <w:rPr>
                <w:rFonts w:ascii="Times New Roman" w:hAnsi="Times New Roman" w:cs="Times New Roman"/>
                <w:sz w:val="24"/>
                <w:szCs w:val="24"/>
              </w:rPr>
              <w:t>етоды нарезания зубчатых поверхностей. Зубонарезные инструменты, работающие по методу копирования: дисковые и концевые модульные фрезы, головки для контурного долбления, область их применения. Зубонарезные инструменты, работающие по методу обкатки. Инструменты для нарезания цилиндрических колес: зуборезные гребенки, червячные модульные фрезы, зуборезные долбяки, шеверы. Инструмент для нарезания конических колес: парные строгальные резцы, парные фрезы, резцовые головки. Инструменты для обработки червячных колес: червячные фрезы, червячные шеверы. Основные сведения о зубонакатывании. Процесс резьбонарезания. Способы образования резьбы и резьбонарезные инструменты: метчики и плашки, машинно-ручные метчики, ручные метчики, гаечные метчики, резьбо</w:t>
            </w:r>
            <w:r w:rsidR="001267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F7834">
              <w:rPr>
                <w:rFonts w:ascii="Times New Roman" w:hAnsi="Times New Roman" w:cs="Times New Roman"/>
                <w:sz w:val="24"/>
                <w:szCs w:val="24"/>
              </w:rPr>
              <w:t>арезные резцы и гребенки, гребенчатые фрезы, шлифовальные круги. Элементы режима резания при зубонарезании и резьбонарезании. Общие сведения о резьбонакатывании. Зубообрабатывающие резьбообрабатывающие станки их классификация. Зубофрезерный станок, зубошевинговальный станок. Резьбофрезерный станок.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49" w14:textId="77777777" w:rsidR="00FF7834" w:rsidRDefault="007F38F8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7834" w14:paraId="003FB751" w14:textId="77777777" w:rsidTr="009D708A">
        <w:trPr>
          <w:trHeight w:val="479"/>
        </w:trPr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3FB74B" w14:textId="77777777" w:rsidR="00FF7834" w:rsidRDefault="00FF7834" w:rsidP="00137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4C" w14:textId="77777777" w:rsidR="00FF7834" w:rsidRDefault="00B2342F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</w:p>
          <w:p w14:paraId="003FB74D" w14:textId="77777777" w:rsidR="00FF7834" w:rsidRDefault="00B2342F" w:rsidP="0066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7834">
              <w:rPr>
                <w:rFonts w:ascii="Times New Roman" w:hAnsi="Times New Roman" w:cs="Times New Roman"/>
                <w:sz w:val="24"/>
                <w:szCs w:val="24"/>
              </w:rPr>
              <w:t>. Настройка делительной головки на простое деление</w:t>
            </w:r>
          </w:p>
          <w:p w14:paraId="003FB74E" w14:textId="77777777" w:rsidR="00E2359A" w:rsidRPr="00E2359A" w:rsidRDefault="00E2359A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5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14:paraId="003FB74F" w14:textId="77777777" w:rsidR="00E2359A" w:rsidRDefault="00D1585F" w:rsidP="00661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2359A">
              <w:rPr>
                <w:rFonts w:ascii="Times New Roman" w:hAnsi="Times New Roman" w:cs="Times New Roman"/>
                <w:sz w:val="24"/>
                <w:szCs w:val="24"/>
              </w:rPr>
              <w:t>. Расчет режимов резания при резьбонарезании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50" w14:textId="77777777" w:rsidR="00FF7834" w:rsidRDefault="00E2359A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7834" w14:paraId="003FB757" w14:textId="77777777" w:rsidTr="009D708A">
        <w:trPr>
          <w:trHeight w:val="20"/>
        </w:trPr>
        <w:tc>
          <w:tcPr>
            <w:tcW w:w="215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FB752" w14:textId="77777777" w:rsidR="00FF7834" w:rsidRDefault="00FF7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14:paraId="003FB753" w14:textId="77777777" w:rsidR="00FF7834" w:rsidRDefault="00FF7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Протягивание, применяемый инструмент и станки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54" w14:textId="77777777" w:rsidR="00FF7834" w:rsidRDefault="00FF7834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55" w14:textId="77777777" w:rsidR="00FF7834" w:rsidRPr="00FF7834" w:rsidRDefault="00FF7834" w:rsidP="002F2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F0853">
              <w:rPr>
                <w:rFonts w:ascii="Times New Roman" w:hAnsi="Times New Roman" w:cs="Times New Roman"/>
                <w:sz w:val="24"/>
                <w:szCs w:val="24"/>
              </w:rPr>
              <w:t>процесс протягивания, его сосбенности и область применения. Классификация протяжек, элементы конструкции и геометрические параметры протяжек. Схемы протягивания. Прошивка, ее отличие от протяжки. Нормирование работ при протягивании. Назначение и типы протяжных станков, их применение. Кинематика, гидропривод и принцип действия протяжного горизонтального станка.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56" w14:textId="77777777" w:rsidR="00FF7834" w:rsidRDefault="00E2359A" w:rsidP="00E9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59A" w14:paraId="003FB760" w14:textId="77777777" w:rsidTr="004E44BC">
        <w:trPr>
          <w:trHeight w:val="2445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58" w14:textId="77777777" w:rsidR="00E2359A" w:rsidRDefault="00E2359A" w:rsidP="00E23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</w:t>
            </w:r>
          </w:p>
          <w:p w14:paraId="003FB759" w14:textId="77777777" w:rsidR="00E2359A" w:rsidRDefault="00E2359A" w:rsidP="00E23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Шлифование, применяемый инструмент и станки</w:t>
            </w: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5A" w14:textId="77777777" w:rsidR="00E2359A" w:rsidRDefault="00E2359A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03FB75B" w14:textId="77777777" w:rsidR="00E2359A" w:rsidRDefault="00E2359A" w:rsidP="00A6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Процесс шлифования, его особенности и область применения. Характеристика абразивного инструмента, классификация абразивных материалов. Основные виды шлифования, режим резания при плоском шлифовании. Процесс хонингования.</w:t>
            </w:r>
          </w:p>
          <w:p w14:paraId="003FB75C" w14:textId="77777777" w:rsidR="00E2359A" w:rsidRDefault="00E2359A" w:rsidP="00A6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Шлифовальные станки, их классификация. Плоскошлифовальные, круглошлифовальные, бесцентровошлифовальные, внутришлифовальные станки, их основные узлы, назначение, гидрокинематическая схема станков. Основные узлы и принцип работы.</w:t>
            </w:r>
          </w:p>
          <w:p w14:paraId="003FB75D" w14:textId="77777777" w:rsidR="00E2359A" w:rsidRPr="00A6642D" w:rsidRDefault="00E2359A" w:rsidP="00A6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Доводочные станки. Движения в станках. Устройство хонинговальных головок. Притирочные станки, работа на них.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3FB75E" w14:textId="77777777" w:rsidR="00E2359A" w:rsidRDefault="00485521" w:rsidP="00816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03FB75F" w14:textId="77777777" w:rsidR="00E2359A" w:rsidRDefault="00E2359A" w:rsidP="00816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59A" w14:paraId="003FB765" w14:textId="77777777" w:rsidTr="00E2359A">
        <w:trPr>
          <w:trHeight w:val="527"/>
        </w:trPr>
        <w:tc>
          <w:tcPr>
            <w:tcW w:w="215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61" w14:textId="77777777" w:rsidR="00E2359A" w:rsidRDefault="00E2359A" w:rsidP="00E23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62" w14:textId="77777777" w:rsidR="00E2359A" w:rsidRPr="00E2359A" w:rsidRDefault="00E2359A" w:rsidP="00A664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5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14:paraId="003FB763" w14:textId="77777777" w:rsidR="00E2359A" w:rsidRDefault="00D1585F" w:rsidP="00A664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2359A">
              <w:rPr>
                <w:rFonts w:ascii="Times New Roman" w:hAnsi="Times New Roman" w:cs="Times New Roman"/>
                <w:sz w:val="24"/>
                <w:szCs w:val="24"/>
              </w:rPr>
              <w:t>. Расчет режимов резания при шлифовании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003FB764" w14:textId="77777777" w:rsidR="00E2359A" w:rsidRDefault="00E2359A" w:rsidP="00816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65E" w14:paraId="003FB769" w14:textId="77777777" w:rsidTr="009D708A">
        <w:trPr>
          <w:trHeight w:val="20"/>
        </w:trPr>
        <w:tc>
          <w:tcPr>
            <w:tcW w:w="215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FB766" w14:textId="77777777" w:rsidR="002F265E" w:rsidRDefault="002F2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67" w14:textId="77777777" w:rsidR="002F265E" w:rsidRDefault="002F265E" w:rsidP="002F26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B768" w14:textId="00FDE9A6" w:rsidR="002F265E" w:rsidRPr="004F6A95" w:rsidRDefault="002F265E" w:rsidP="00E9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A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01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654B5" w14:paraId="003FB76D" w14:textId="77777777" w:rsidTr="007D488D">
        <w:trPr>
          <w:trHeight w:val="20"/>
        </w:trPr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FB76A" w14:textId="77777777" w:rsidR="00C654B5" w:rsidRDefault="00C65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3FB76B" w14:textId="77777777" w:rsidR="00C654B5" w:rsidRDefault="00C654B5" w:rsidP="002F265E">
            <w:pPr>
              <w:ind w:left="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3FB76C" w14:textId="1D88B367" w:rsidR="00C654B5" w:rsidRDefault="002F265E" w:rsidP="00137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201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003FB76E" w14:textId="77777777" w:rsidR="0063176E" w:rsidRDefault="0063176E" w:rsidP="00631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16"/>
          <w:szCs w:val="16"/>
        </w:rPr>
        <w:sectPr w:rsidR="0063176E" w:rsidSect="0054216B">
          <w:pgSz w:w="16840" w:h="11907" w:orient="landscape"/>
          <w:pgMar w:top="1134" w:right="567" w:bottom="567" w:left="567" w:header="709" w:footer="709" w:gutter="0"/>
          <w:cols w:space="720"/>
        </w:sectPr>
      </w:pPr>
    </w:p>
    <w:p w14:paraId="003FB76F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F265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3.Условия реализации рабочей  программы дисциплины</w:t>
      </w:r>
    </w:p>
    <w:p w14:paraId="003FB770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FB771" w14:textId="77777777" w:rsidR="008B5D42" w:rsidRPr="002F265E" w:rsidRDefault="008B5D42" w:rsidP="00403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265E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03FB772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265E">
        <w:rPr>
          <w:rFonts w:ascii="Times New Roman" w:hAnsi="Times New Roman" w:cs="Times New Roman"/>
          <w:bCs/>
          <w:sz w:val="24"/>
          <w:szCs w:val="24"/>
        </w:rPr>
        <w:t>Реализация программы дисциплины требует наличия учебного кабинета.</w:t>
      </w:r>
    </w:p>
    <w:p w14:paraId="003FB773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06EF">
        <w:rPr>
          <w:rFonts w:ascii="Times New Roman" w:hAnsi="Times New Roman" w:cs="Times New Roman"/>
          <w:bCs/>
          <w:i/>
          <w:sz w:val="24"/>
          <w:szCs w:val="24"/>
        </w:rPr>
        <w:t>Оборудование учебного кабинета</w:t>
      </w:r>
      <w:r w:rsidRPr="002F265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003FB774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265E">
        <w:rPr>
          <w:rFonts w:ascii="Times New Roman" w:hAnsi="Times New Roman" w:cs="Times New Roman"/>
          <w:bCs/>
          <w:sz w:val="24"/>
          <w:szCs w:val="24"/>
        </w:rPr>
        <w:t>-  демонстрационный материал: токарных, сверлильных, расточных, фрезерных, шлифовальных  и др. станков, литейного оборудования, прокатных станов, прессов, электроэрозионной обработки и т.д.</w:t>
      </w:r>
    </w:p>
    <w:p w14:paraId="003FB775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265E">
        <w:rPr>
          <w:rFonts w:ascii="Times New Roman" w:hAnsi="Times New Roman" w:cs="Times New Roman"/>
          <w:bCs/>
          <w:sz w:val="24"/>
          <w:szCs w:val="24"/>
        </w:rPr>
        <w:t xml:space="preserve">- инструменты: резцы, сверла фрезы, развертки, зенкеры, зенковки, плашки, штампы, пресс-формы, валки для проката, волоки . </w:t>
      </w:r>
    </w:p>
    <w:p w14:paraId="003FB776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265E">
        <w:rPr>
          <w:rFonts w:ascii="Times New Roman" w:hAnsi="Times New Roman" w:cs="Times New Roman"/>
          <w:bCs/>
          <w:sz w:val="24"/>
          <w:szCs w:val="24"/>
        </w:rPr>
        <w:t xml:space="preserve">- Комплект плакатов, презентаций, роликов по темам. </w:t>
      </w:r>
    </w:p>
    <w:p w14:paraId="003FB777" w14:textId="77777777" w:rsidR="008B5D42" w:rsidRPr="002F265E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06EF">
        <w:rPr>
          <w:rFonts w:ascii="Times New Roman" w:hAnsi="Times New Roman" w:cs="Times New Roman"/>
          <w:bCs/>
          <w:i/>
          <w:sz w:val="24"/>
          <w:szCs w:val="24"/>
        </w:rPr>
        <w:t>Технические средства обучения</w:t>
      </w:r>
      <w:r w:rsidRPr="002F265E">
        <w:rPr>
          <w:rFonts w:ascii="Times New Roman" w:hAnsi="Times New Roman" w:cs="Times New Roman"/>
          <w:bCs/>
          <w:sz w:val="24"/>
          <w:szCs w:val="24"/>
        </w:rPr>
        <w:t>:  компьютер с лицензионным программным обеспечением, калькуляторы, ЖК-панель.</w:t>
      </w:r>
    </w:p>
    <w:p w14:paraId="003FB778" w14:textId="77777777" w:rsidR="008B5D42" w:rsidRDefault="008B5D42" w:rsidP="008B5D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FB779" w14:textId="77777777" w:rsidR="008B5D42" w:rsidRPr="00420C19" w:rsidRDefault="008B5D42" w:rsidP="004039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420C19">
        <w:rPr>
          <w:b/>
        </w:rPr>
        <w:t>3.2. Информационное обеспечение обучения</w:t>
      </w:r>
    </w:p>
    <w:p w14:paraId="003FB77A" w14:textId="77777777" w:rsidR="0054216B" w:rsidRDefault="008B5D42" w:rsidP="0054216B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0C19">
        <w:rPr>
          <w:rFonts w:ascii="Times New Roman" w:hAnsi="Times New Roman" w:cs="Times New Roman"/>
          <w:bCs/>
          <w:sz w:val="24"/>
          <w:szCs w:val="24"/>
        </w:rPr>
        <w:tab/>
      </w:r>
    </w:p>
    <w:p w14:paraId="003FB77B" w14:textId="77777777" w:rsidR="0054216B" w:rsidRPr="006276B5" w:rsidRDefault="0054216B" w:rsidP="0054216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76B5">
        <w:rPr>
          <w:rFonts w:ascii="Times New Roman" w:eastAsia="Times New Roman" w:hAnsi="Times New Roman" w:cs="Times New Roman"/>
          <w:b/>
          <w:sz w:val="24"/>
          <w:szCs w:val="24"/>
        </w:rPr>
        <w:t>Основные источники:</w:t>
      </w:r>
    </w:p>
    <w:p w14:paraId="61F763B0" w14:textId="4AB12617" w:rsidR="00780E81" w:rsidRPr="00780E81" w:rsidRDefault="00780E81" w:rsidP="00780E81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E81">
        <w:rPr>
          <w:rFonts w:ascii="Times New Roman" w:hAnsi="Times New Roman" w:cs="Times New Roman"/>
          <w:sz w:val="24"/>
          <w:szCs w:val="24"/>
        </w:rPr>
        <w:t xml:space="preserve">Быковский, О. Г. Сварочное дело : учебное пособие / О. Г. Быковский, В. А. Фролов, Г. А. Краснова. — Москва : КноРус, 2024. — 272 с. — (Среднее профессиональное образование). — ISBN 978-5-406-13423-8. —  Текст : электронный // Электронно-библиотечная система BOOK.RU [сайт]. — URL: https://book.ru/book/954528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780E81">
        <w:rPr>
          <w:rFonts w:ascii="Times New Roman" w:hAnsi="Times New Roman" w:cs="Times New Roman"/>
          <w:sz w:val="24"/>
          <w:szCs w:val="24"/>
        </w:rPr>
        <w:t>.2024).</w:t>
      </w:r>
    </w:p>
    <w:p w14:paraId="37EF72F2" w14:textId="0674433A" w:rsidR="008F7A77" w:rsidRPr="0000011B" w:rsidRDefault="008F7A77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 xml:space="preserve">Вереина Л. И. Строгальные и долбежные работы : учебник для среднего профессионального образования / Л. И. Вереина, М. М. Краснов ; под общей редакцией Л. И. Вереиной. — 2-е изд., испр. и доп. — Москва : Издательство Юрайт, 2024. — 314 с. — (Профессиональное образование). — ISBN 978-5-534-03777-7. — Текст : электронный // Образовательная платформа Юрайт [сайт]. — URL: https://urait.ru/bcode/537654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>.2024).</w:t>
      </w:r>
    </w:p>
    <w:p w14:paraId="2847FE0A" w14:textId="70D4EDD0" w:rsidR="008F7A77" w:rsidRPr="0000011B" w:rsidRDefault="008F7A77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 xml:space="preserve">Зубарев, Ю. М. Основы резания материалов и режущий инструмент : учебное пособие для </w:t>
      </w:r>
      <w:r w:rsidR="002B59CB" w:rsidRPr="0000011B">
        <w:rPr>
          <w:rFonts w:ascii="Times New Roman" w:hAnsi="Times New Roman" w:cs="Times New Roman"/>
          <w:sz w:val="24"/>
          <w:szCs w:val="24"/>
        </w:rPr>
        <w:t>СПО</w:t>
      </w:r>
      <w:r w:rsidRPr="0000011B">
        <w:rPr>
          <w:rFonts w:ascii="Times New Roman" w:hAnsi="Times New Roman" w:cs="Times New Roman"/>
          <w:sz w:val="24"/>
          <w:szCs w:val="24"/>
        </w:rPr>
        <w:t xml:space="preserve"> / Ю. М. Зубарев, Р. Н. Битюков. — 3-е изд., стер. — Санкт-Петербург : Лань, 2024. — ISBN 978-5-507-49443-9. — Текст : электронный // Лань : электронно-библиотечная система. — URL: </w:t>
      </w:r>
      <w:r w:rsidR="00422322" w:rsidRPr="0000011B">
        <w:rPr>
          <w:rFonts w:ascii="Times New Roman" w:hAnsi="Times New Roman" w:cs="Times New Roman"/>
          <w:sz w:val="24"/>
          <w:szCs w:val="24"/>
        </w:rPr>
        <w:t>https://e.lanbook.com/book/390629</w:t>
      </w:r>
      <w:r w:rsidR="00C70C04" w:rsidRPr="0000011B">
        <w:rPr>
          <w:rFonts w:ascii="Times New Roman" w:hAnsi="Times New Roman" w:cs="Times New Roman"/>
          <w:sz w:val="24"/>
          <w:szCs w:val="24"/>
        </w:rPr>
        <w:t xml:space="preserve"> </w:t>
      </w:r>
      <w:r w:rsidRPr="0000011B">
        <w:rPr>
          <w:rFonts w:ascii="Times New Roman" w:hAnsi="Times New Roman" w:cs="Times New Roman"/>
          <w:sz w:val="24"/>
          <w:szCs w:val="24"/>
        </w:rPr>
        <w:t xml:space="preserve">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 xml:space="preserve">.2024). </w:t>
      </w:r>
    </w:p>
    <w:p w14:paraId="7C158759" w14:textId="46E057D5" w:rsidR="0000011B" w:rsidRPr="0000011B" w:rsidRDefault="002B59CB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 xml:space="preserve">Зубарев, Ю. М. Режущий инструмент : учебник для СПО / Ю. М. Зубарев, А. В. Вебер, М. А. Афанасенков ; под редакцией Ю. М. Зубарев. — 2-е изд., стер. — Санкт-Петербург : Лань, 2024. — ISBN 978-5-507-49892-5. — Текст : электронный // Лань : электронно-библиотечная система. — URL: https://e.lanbook.com/book/404885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 xml:space="preserve">.2024). </w:t>
      </w:r>
    </w:p>
    <w:p w14:paraId="7643C41D" w14:textId="74C81304" w:rsidR="00D6106A" w:rsidRPr="0000011B" w:rsidRDefault="008F7A77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 xml:space="preserve">Мирошин Д. Г. Технология обработки на токарных станках : учебное пособие для среднего профессионального образования / Д. Г. Мирошин, Э. Э. Агаева ; под общей редакцией И. Н. Тихонова. — Москва : Издательство Юрайт, 2024. — 314 с. — (Профессиональное образование). — ISBN 978-5-534-14667-7. — Текст : электронный // Образовательная платформа Юрайт [сайт]. — URL: https://urait.ru/bcode/544220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>.2024).</w:t>
      </w:r>
    </w:p>
    <w:p w14:paraId="5B7D2E13" w14:textId="7F8A0476" w:rsidR="000839CB" w:rsidRPr="0000011B" w:rsidRDefault="000839CB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>Овчинников, В. В.</w:t>
      </w:r>
      <w:r w:rsidR="0000011B">
        <w:rPr>
          <w:rFonts w:ascii="Times New Roman" w:hAnsi="Times New Roman" w:cs="Times New Roman"/>
          <w:sz w:val="24"/>
          <w:szCs w:val="24"/>
        </w:rPr>
        <w:t xml:space="preserve"> </w:t>
      </w:r>
      <w:r w:rsidRPr="0000011B">
        <w:rPr>
          <w:rFonts w:ascii="Times New Roman" w:hAnsi="Times New Roman" w:cs="Times New Roman"/>
          <w:sz w:val="24"/>
          <w:szCs w:val="24"/>
        </w:rPr>
        <w:t xml:space="preserve"> Основы теории сварки и резки металлов : учебник / В. В. Овчинников. — Москва : КноРус, 2024. — 242 с. — ISBN 978-5-406-12217-4. </w:t>
      </w:r>
      <w:r w:rsidR="002F56C9" w:rsidRPr="0000011B">
        <w:rPr>
          <w:rFonts w:ascii="Times New Roman" w:hAnsi="Times New Roman" w:cs="Times New Roman"/>
          <w:sz w:val="24"/>
          <w:szCs w:val="24"/>
        </w:rPr>
        <w:t xml:space="preserve">—  Текст : электронный // Электронно-библиотечная система BOOK.RU [сайт]. </w:t>
      </w:r>
      <w:r w:rsidRPr="0000011B">
        <w:rPr>
          <w:rFonts w:ascii="Times New Roman" w:hAnsi="Times New Roman" w:cs="Times New Roman"/>
          <w:sz w:val="24"/>
          <w:szCs w:val="24"/>
        </w:rPr>
        <w:t xml:space="preserve">— URL: https://book.ru/book/950680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>.2024).</w:t>
      </w:r>
    </w:p>
    <w:p w14:paraId="3B989AC6" w14:textId="3CC709D8" w:rsidR="00653A8D" w:rsidRPr="0000011B" w:rsidRDefault="00653A8D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>Покровский, Б. С. Основы слесарного дела : учебник для учреждений сред. проф. образования / Б. С. Покровский. – 5-е изд., стер. – Москва : Образовательно-издательский центр «Академия», 2023. – 208 с. – ISBN 978-5-0054-0793-1.– Текст : непосредственный.</w:t>
      </w:r>
    </w:p>
    <w:p w14:paraId="39ED02AB" w14:textId="41DE8C47" w:rsidR="0000011B" w:rsidRPr="0000011B" w:rsidRDefault="00D6106A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 xml:space="preserve">Процессы формообразования деталей машин : учебное пособие для СПО / В. Ф. Безъязычный, В. Н. Крылов, Ю. К. Чарковский, Е. В. Шилков. — 3-е изд., стер. — Санкт-Петербург : Лань, 2025. — 416 с. — ISBN 978-5-507-50546-3. — Текст : электронный // Лань : электронно-библиотечная система. — URL: https://e.lanbook.com/book/445901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 xml:space="preserve">.2024). </w:t>
      </w:r>
    </w:p>
    <w:p w14:paraId="11B8CA6C" w14:textId="2D28531A" w:rsidR="002B59CB" w:rsidRPr="0000011B" w:rsidRDefault="00D6106A" w:rsidP="0000011B">
      <w:pPr>
        <w:pStyle w:val="af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11B">
        <w:rPr>
          <w:rFonts w:ascii="Times New Roman" w:hAnsi="Times New Roman" w:cs="Times New Roman"/>
          <w:sz w:val="24"/>
          <w:szCs w:val="24"/>
        </w:rPr>
        <w:t xml:space="preserve">Рогов В. А. Технология машиностроения. Штамповочное и литейное производство : учебник для среднего профессионального образования / В. А. Рогов, Г. Г. Позняк. — 2-е изд., испр. и доп. — Москва : Издательство Юрайт, 2024. — 319 с. — (Профессиональное </w:t>
      </w:r>
      <w:r w:rsidRPr="0000011B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образование). — ISBN 978-5-534-12327-2. — Текст : электронный // Образовательная платформа Юрайт [сайт]. — URL: https://urait.ru/bcode/542453 (дата обращения: </w:t>
      </w:r>
      <w:r w:rsidR="0006571F">
        <w:rPr>
          <w:rFonts w:ascii="Times New Roman" w:hAnsi="Times New Roman" w:cs="Times New Roman"/>
          <w:sz w:val="24"/>
          <w:szCs w:val="24"/>
        </w:rPr>
        <w:t>02.12</w:t>
      </w:r>
      <w:r w:rsidRPr="0000011B">
        <w:rPr>
          <w:rFonts w:ascii="Times New Roman" w:hAnsi="Times New Roman" w:cs="Times New Roman"/>
          <w:sz w:val="24"/>
          <w:szCs w:val="24"/>
        </w:rPr>
        <w:t>.2024).</w:t>
      </w:r>
    </w:p>
    <w:p w14:paraId="2C367662" w14:textId="77777777" w:rsidR="00780E81" w:rsidRDefault="00780E81" w:rsidP="00780E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3FB783" w14:textId="77777777" w:rsidR="0054216B" w:rsidRPr="00420C19" w:rsidRDefault="0054216B" w:rsidP="005421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76B5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14:paraId="003FB784" w14:textId="12E91CC9" w:rsidR="00B0444D" w:rsidRPr="00B0444D" w:rsidRDefault="00B0444D" w:rsidP="00B0444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444D">
        <w:rPr>
          <w:rFonts w:ascii="Times New Roman" w:eastAsia="Times New Roman" w:hAnsi="Times New Roman" w:cs="Times New Roman"/>
          <w:sz w:val="24"/>
          <w:szCs w:val="24"/>
        </w:rPr>
        <w:t>Багдасарова</w:t>
      </w:r>
      <w:r w:rsidR="00FB647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0444D">
        <w:rPr>
          <w:rFonts w:ascii="Times New Roman" w:eastAsia="Times New Roman" w:hAnsi="Times New Roman" w:cs="Times New Roman"/>
          <w:sz w:val="24"/>
          <w:szCs w:val="24"/>
        </w:rPr>
        <w:t xml:space="preserve"> Т. А. Технология токарных работ : учебник для учреждений сред. проф. образования / Т. А. Багдасарова. –  6-е изд. – Москва : ИЦ Академия, 2018. – 160 с. </w:t>
      </w:r>
      <w:r w:rsidR="000001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0444D">
        <w:rPr>
          <w:rFonts w:ascii="Times New Roman" w:eastAsia="Times New Roman" w:hAnsi="Times New Roman" w:cs="Times New Roman"/>
          <w:sz w:val="24"/>
          <w:szCs w:val="24"/>
        </w:rPr>
        <w:t xml:space="preserve"> ISBN 978-5-4468-5080-8. </w:t>
      </w:r>
      <w:r w:rsidR="000001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0444D">
        <w:rPr>
          <w:rFonts w:ascii="Times New Roman" w:eastAsia="Times New Roman" w:hAnsi="Times New Roman" w:cs="Times New Roman"/>
          <w:sz w:val="24"/>
          <w:szCs w:val="24"/>
        </w:rPr>
        <w:t xml:space="preserve"> Текст : непосредственный.</w:t>
      </w:r>
    </w:p>
    <w:p w14:paraId="674FAA75" w14:textId="444F7D16" w:rsidR="0000011B" w:rsidRPr="0000011B" w:rsidRDefault="0000011B" w:rsidP="000001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sz w:val="24"/>
          <w:szCs w:val="24"/>
        </w:rPr>
        <w:t>Вереина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0011B">
        <w:rPr>
          <w:rFonts w:ascii="Times New Roman" w:eastAsia="Times New Roman" w:hAnsi="Times New Roman" w:cs="Times New Roman"/>
          <w:sz w:val="24"/>
          <w:szCs w:val="24"/>
        </w:rPr>
        <w:t xml:space="preserve"> Л. И.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Технологическое оборудование : учебник для учреждений</w:t>
      </w:r>
      <w:r w:rsidRPr="0000011B">
        <w:t xml:space="preserve"> </w:t>
      </w:r>
      <w:r w:rsidRPr="0000011B">
        <w:rPr>
          <w:rFonts w:ascii="Times New Roman" w:eastAsia="Times New Roman" w:hAnsi="Times New Roman" w:cs="Times New Roman"/>
          <w:sz w:val="24"/>
          <w:szCs w:val="24"/>
        </w:rPr>
        <w:t>сред. проф.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 Л. И. Вереина. – Москва : ИЦ Академия, 2018. – 336 с. – </w:t>
      </w:r>
      <w:r w:rsidRPr="0000011B">
        <w:rPr>
          <w:rFonts w:ascii="Times New Roman" w:eastAsia="Times New Roman" w:hAnsi="Times New Roman" w:cs="Times New Roman"/>
          <w:sz w:val="24"/>
          <w:szCs w:val="24"/>
        </w:rPr>
        <w:t>ISBN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978-5-4468-6529-1. – Текст : непосредственный.</w:t>
      </w:r>
    </w:p>
    <w:p w14:paraId="003FB785" w14:textId="442E8FC4" w:rsidR="00FB647C" w:rsidRPr="00FB647C" w:rsidRDefault="0054216B" w:rsidP="00FB647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Гоцеридзе</w:t>
      </w:r>
      <w:r w:rsidR="00FB647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0C19">
        <w:rPr>
          <w:rFonts w:ascii="Times New Roman" w:eastAsia="Times New Roman" w:hAnsi="Times New Roman" w:cs="Times New Roman"/>
          <w:sz w:val="24"/>
          <w:szCs w:val="24"/>
        </w:rPr>
        <w:t xml:space="preserve"> Р. М. Процессы формирования и инструменты : учебник для сред. проф. обра</w:t>
      </w:r>
      <w:r w:rsidR="00B0444D">
        <w:rPr>
          <w:rFonts w:ascii="Times New Roman" w:eastAsia="Times New Roman" w:hAnsi="Times New Roman" w:cs="Times New Roman"/>
          <w:sz w:val="24"/>
          <w:szCs w:val="24"/>
        </w:rPr>
        <w:t xml:space="preserve">зования / Р. М. Гоцеридзе. – Москва </w:t>
      </w:r>
      <w:r w:rsidRPr="00420C19">
        <w:rPr>
          <w:rFonts w:ascii="Times New Roman" w:eastAsia="Times New Roman" w:hAnsi="Times New Roman" w:cs="Times New Roman"/>
          <w:sz w:val="24"/>
          <w:szCs w:val="24"/>
        </w:rPr>
        <w:t>: ИЦ Академия, 2015. – 432 с.</w:t>
      </w:r>
      <w:r w:rsidR="00FB647C" w:rsidRPr="00FB647C">
        <w:t xml:space="preserve"> </w:t>
      </w:r>
      <w:r w:rsidR="0000011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FB647C" w:rsidRPr="00FB647C">
        <w:rPr>
          <w:rFonts w:ascii="Times New Roman" w:eastAsia="Times New Roman" w:hAnsi="Times New Roman" w:cs="Times New Roman"/>
          <w:sz w:val="24"/>
          <w:szCs w:val="24"/>
        </w:rPr>
        <w:t xml:space="preserve"> ISBN</w:t>
      </w:r>
      <w:r w:rsidR="00FB647C">
        <w:rPr>
          <w:rFonts w:ascii="Times New Roman" w:eastAsia="Times New Roman" w:hAnsi="Times New Roman" w:cs="Times New Roman"/>
          <w:sz w:val="24"/>
          <w:szCs w:val="24"/>
        </w:rPr>
        <w:t xml:space="preserve"> 978-5-4468-2633-9.</w:t>
      </w:r>
      <w:r w:rsidR="00FB647C" w:rsidRPr="00FB647C">
        <w:t xml:space="preserve"> </w:t>
      </w:r>
      <w:r w:rsidR="0000011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FB647C" w:rsidRPr="00FB647C">
        <w:rPr>
          <w:rFonts w:ascii="Times New Roman" w:eastAsia="Times New Roman" w:hAnsi="Times New Roman" w:cs="Times New Roman"/>
          <w:sz w:val="24"/>
          <w:szCs w:val="24"/>
        </w:rPr>
        <w:t xml:space="preserve"> Текст : непосредственный.</w:t>
      </w:r>
    </w:p>
    <w:p w14:paraId="003FB786" w14:textId="4CEA214A" w:rsidR="0054216B" w:rsidRPr="00FB647C" w:rsidRDefault="0054216B" w:rsidP="00FB647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647C">
        <w:rPr>
          <w:rFonts w:ascii="Times New Roman" w:eastAsia="Times New Roman" w:hAnsi="Times New Roman" w:cs="Times New Roman"/>
        </w:rPr>
        <w:t>Ермолаев</w:t>
      </w:r>
      <w:r w:rsidR="00FB647C" w:rsidRPr="00FB647C">
        <w:rPr>
          <w:rFonts w:ascii="Times New Roman" w:eastAsia="Times New Roman" w:hAnsi="Times New Roman" w:cs="Times New Roman"/>
        </w:rPr>
        <w:t>,</w:t>
      </w:r>
      <w:r w:rsidRPr="00FB647C">
        <w:rPr>
          <w:rFonts w:ascii="Times New Roman" w:eastAsia="Times New Roman" w:hAnsi="Times New Roman" w:cs="Times New Roman"/>
        </w:rPr>
        <w:t xml:space="preserve"> В. В. Технологическая оснастка : учебник для сред. проф. образования / В. В. Ермолаев. – М. : ИЦ Академия, 2018. – 272 с. </w:t>
      </w:r>
      <w:r w:rsidR="0000011B">
        <w:rPr>
          <w:rFonts w:ascii="Times New Roman" w:eastAsia="Times New Roman" w:hAnsi="Times New Roman" w:cs="Times New Roman"/>
        </w:rPr>
        <w:t>–</w:t>
      </w:r>
      <w:r w:rsidR="00FB647C" w:rsidRPr="00FB647C">
        <w:rPr>
          <w:rFonts w:ascii="Times New Roman" w:eastAsia="Times New Roman" w:hAnsi="Times New Roman" w:cs="Times New Roman"/>
        </w:rPr>
        <w:t xml:space="preserve"> ISBN 978-5-4468-7313-5. </w:t>
      </w:r>
      <w:r w:rsidR="0000011B">
        <w:rPr>
          <w:rFonts w:ascii="Times New Roman" w:eastAsia="Times New Roman" w:hAnsi="Times New Roman" w:cs="Times New Roman"/>
        </w:rPr>
        <w:t>–</w:t>
      </w:r>
      <w:r w:rsidR="00FB647C" w:rsidRPr="00FB647C">
        <w:rPr>
          <w:rFonts w:ascii="Times New Roman" w:eastAsia="Times New Roman" w:hAnsi="Times New Roman" w:cs="Times New Roman"/>
        </w:rPr>
        <w:t xml:space="preserve"> Текст : непосредственный.</w:t>
      </w:r>
    </w:p>
    <w:p w14:paraId="003FB787" w14:textId="77777777" w:rsidR="00FB647C" w:rsidRPr="00FB647C" w:rsidRDefault="00FB647C" w:rsidP="00FB647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3FB788" w14:textId="77777777" w:rsidR="0054216B" w:rsidRPr="006276B5" w:rsidRDefault="0054216B" w:rsidP="006276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76B5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14:paraId="32B057A9" w14:textId="5E0FB934" w:rsidR="002F56C9" w:rsidRDefault="002B59CB" w:rsidP="000E5F1F">
      <w:pPr>
        <w:pStyle w:val="af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6C9">
        <w:rPr>
          <w:rFonts w:ascii="Times New Roman" w:eastAsia="Times New Roman" w:hAnsi="Times New Roman" w:cs="Times New Roman"/>
          <w:sz w:val="24"/>
          <w:szCs w:val="24"/>
        </w:rPr>
        <w:t>Иванова, Д. Д. Технология промышленного производства : учебное пособие</w:t>
      </w:r>
      <w:r w:rsidR="000E5F1F" w:rsidRPr="002F56C9">
        <w:rPr>
          <w:rFonts w:ascii="Times New Roman" w:eastAsia="Times New Roman" w:hAnsi="Times New Roman" w:cs="Times New Roman"/>
          <w:sz w:val="24"/>
          <w:szCs w:val="24"/>
        </w:rPr>
        <w:t xml:space="preserve"> для СПО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 / Д. Д. Иванова. — Минск : РИПО, 2023. — 223 с. — ISBN 978-985-895-107-8. — Текст : электронный // </w:t>
      </w:r>
      <w:r w:rsidR="002F56C9">
        <w:rPr>
          <w:rFonts w:ascii="Times New Roman" w:eastAsia="Times New Roman" w:hAnsi="Times New Roman" w:cs="Times New Roman"/>
          <w:sz w:val="24"/>
          <w:szCs w:val="24"/>
          <w:lang w:val="en-US"/>
        </w:rPr>
        <w:t>Znanium</w:t>
      </w:r>
      <w:r w:rsidR="002F56C9" w:rsidRPr="002F56C9">
        <w:rPr>
          <w:rFonts w:ascii="Times New Roman" w:eastAsia="Times New Roman" w:hAnsi="Times New Roman" w:cs="Times New Roman"/>
          <w:sz w:val="24"/>
          <w:szCs w:val="24"/>
        </w:rPr>
        <w:t>.</w:t>
      </w:r>
      <w:r w:rsidR="002F56C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="002F56C9" w:rsidRPr="002F56C9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2F56C9">
        <w:rPr>
          <w:rFonts w:ascii="Times New Roman" w:eastAsia="Times New Roman" w:hAnsi="Times New Roman" w:cs="Times New Roman"/>
          <w:sz w:val="24"/>
          <w:szCs w:val="24"/>
        </w:rPr>
        <w:t>сайт</w:t>
      </w:r>
      <w:r w:rsidR="002F56C9" w:rsidRPr="002F56C9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 : электронно-библиотечная система. — URL: </w:t>
      </w:r>
      <w:r w:rsidR="002F56C9" w:rsidRPr="002F56C9">
        <w:rPr>
          <w:rFonts w:ascii="Times New Roman" w:eastAsia="Times New Roman" w:hAnsi="Times New Roman" w:cs="Times New Roman"/>
          <w:sz w:val="24"/>
          <w:szCs w:val="24"/>
        </w:rPr>
        <w:t xml:space="preserve">https://znanium.ru/read?id=453388 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(дата обращения: </w:t>
      </w:r>
      <w:r w:rsidR="0006571F">
        <w:rPr>
          <w:rFonts w:ascii="Times New Roman" w:eastAsia="Times New Roman" w:hAnsi="Times New Roman" w:cs="Times New Roman"/>
          <w:sz w:val="24"/>
          <w:szCs w:val="24"/>
        </w:rPr>
        <w:t>02.12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.2024). </w:t>
      </w:r>
    </w:p>
    <w:p w14:paraId="01D43A0E" w14:textId="76B8CD50" w:rsidR="000E5F1F" w:rsidRDefault="000E5F1F" w:rsidP="001F3E6A">
      <w:pPr>
        <w:pStyle w:val="af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Сибикин, М. Ю. Современное металлообрабатывающее оборудование : справочник для бакалавриата и СПО/ М. Ю. Сибикин. — 3-е изд., испр. — Москва : Машиностроение, 2023. — 316 с. — ISBN 978-5-907523-45-6. — Текст : электронный // </w:t>
      </w:r>
      <w:r w:rsidR="001F3E6A" w:rsidRPr="001F3E6A">
        <w:rPr>
          <w:rFonts w:ascii="Times New Roman" w:eastAsia="Times New Roman" w:hAnsi="Times New Roman" w:cs="Times New Roman"/>
          <w:sz w:val="24"/>
          <w:szCs w:val="24"/>
        </w:rPr>
        <w:t xml:space="preserve">Znanium.ru [сайт] 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 : электронно-библиотечная система. — URL: </w:t>
      </w:r>
      <w:r w:rsidR="001F3E6A" w:rsidRPr="001F3E6A">
        <w:rPr>
          <w:rFonts w:ascii="Times New Roman" w:eastAsia="Times New Roman" w:hAnsi="Times New Roman" w:cs="Times New Roman"/>
          <w:sz w:val="24"/>
          <w:szCs w:val="24"/>
        </w:rPr>
        <w:t xml:space="preserve">https://znanium.ru/read?id=424117 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(дата обращения: </w:t>
      </w:r>
      <w:r w:rsidR="0006571F">
        <w:rPr>
          <w:rFonts w:ascii="Times New Roman" w:eastAsia="Times New Roman" w:hAnsi="Times New Roman" w:cs="Times New Roman"/>
          <w:sz w:val="24"/>
          <w:szCs w:val="24"/>
        </w:rPr>
        <w:t>02.12</w:t>
      </w:r>
      <w:r w:rsidRPr="002F56C9">
        <w:rPr>
          <w:rFonts w:ascii="Times New Roman" w:eastAsia="Times New Roman" w:hAnsi="Times New Roman" w:cs="Times New Roman"/>
          <w:sz w:val="24"/>
          <w:szCs w:val="24"/>
        </w:rPr>
        <w:t xml:space="preserve">.2024). </w:t>
      </w:r>
    </w:p>
    <w:p w14:paraId="30A1F949" w14:textId="7CEE5CBB" w:rsidR="00780E81" w:rsidRPr="00780E81" w:rsidRDefault="00780E81" w:rsidP="00780E81">
      <w:pPr>
        <w:pStyle w:val="af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81">
        <w:rPr>
          <w:rFonts w:ascii="Times New Roman" w:eastAsia="Times New Roman" w:hAnsi="Times New Roman" w:cs="Times New Roman"/>
          <w:sz w:val="24"/>
          <w:szCs w:val="24"/>
        </w:rPr>
        <w:t xml:space="preserve">ООО «СТК»: Станки и промышленное оборудование : </w:t>
      </w:r>
      <w:r>
        <w:rPr>
          <w:rFonts w:ascii="Times New Roman" w:eastAsia="Times New Roman" w:hAnsi="Times New Roman" w:cs="Times New Roman"/>
          <w:sz w:val="24"/>
          <w:szCs w:val="24"/>
        </w:rPr>
        <w:t>официальный сайт</w:t>
      </w:r>
      <w:r w:rsidRPr="00780E81">
        <w:rPr>
          <w:rFonts w:ascii="Times New Roman" w:eastAsia="Times New Roman" w:hAnsi="Times New Roman" w:cs="Times New Roman"/>
          <w:sz w:val="24"/>
          <w:szCs w:val="24"/>
        </w:rPr>
        <w:t>. – Екатеринбург, 2024. – Режим доступа :  http://stankorgk.ru  (дата обращения: 01.08.2024).</w:t>
      </w:r>
    </w:p>
    <w:p w14:paraId="50E5419B" w14:textId="739A4A3C" w:rsidR="00780E81" w:rsidRPr="00780E81" w:rsidRDefault="00780E81" w:rsidP="00780E81">
      <w:pPr>
        <w:pStyle w:val="af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81">
        <w:rPr>
          <w:rFonts w:ascii="Times New Roman" w:eastAsia="Times New Roman" w:hAnsi="Times New Roman" w:cs="Times New Roman"/>
          <w:sz w:val="24"/>
          <w:szCs w:val="24"/>
        </w:rPr>
        <w:t xml:space="preserve">Met-All.org: Токарная обработка металла – все о технологии токарных работ : [раздел сайта]. – Санкт-Петербург, 2022. – Режим доступа : http://met-all.org/obrabotka/tokarnaya/tokarnaya-obrabotka-metalla.html (дата обращения: </w:t>
      </w:r>
      <w:r w:rsidR="0006571F">
        <w:rPr>
          <w:rFonts w:ascii="Times New Roman" w:eastAsia="Times New Roman" w:hAnsi="Times New Roman" w:cs="Times New Roman"/>
          <w:sz w:val="24"/>
          <w:szCs w:val="24"/>
        </w:rPr>
        <w:t>02.12</w:t>
      </w:r>
      <w:r w:rsidRPr="00780E81">
        <w:rPr>
          <w:rFonts w:ascii="Times New Roman" w:eastAsia="Times New Roman" w:hAnsi="Times New Roman" w:cs="Times New Roman"/>
          <w:sz w:val="24"/>
          <w:szCs w:val="24"/>
        </w:rPr>
        <w:t>.2024).</w:t>
      </w:r>
    </w:p>
    <w:p w14:paraId="0612BA38" w14:textId="138ECECB" w:rsidR="00780E81" w:rsidRPr="00780E81" w:rsidRDefault="00780E81" w:rsidP="00780E81">
      <w:pPr>
        <w:pStyle w:val="af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81">
        <w:rPr>
          <w:rFonts w:ascii="Times New Roman" w:eastAsia="Times New Roman" w:hAnsi="Times New Roman" w:cs="Times New Roman"/>
          <w:sz w:val="24"/>
          <w:szCs w:val="24"/>
        </w:rPr>
        <w:t xml:space="preserve">Met-All.org: Устройство и особенности эксплуатации сверлильных станков : [раздел сайта]. – Санкт-Петербург, 2022. – Режим доступа : http://met-all.org/oborudovanie/stanki-sverlilnye/sverlilnyj-stanok-ustrojstvo-nastolnyj.html  (дата обращения: </w:t>
      </w:r>
      <w:r w:rsidR="0006571F">
        <w:rPr>
          <w:rFonts w:ascii="Times New Roman" w:eastAsia="Times New Roman" w:hAnsi="Times New Roman" w:cs="Times New Roman"/>
          <w:sz w:val="24"/>
          <w:szCs w:val="24"/>
        </w:rPr>
        <w:t>02.12</w:t>
      </w:r>
      <w:r w:rsidRPr="00780E81">
        <w:rPr>
          <w:rFonts w:ascii="Times New Roman" w:eastAsia="Times New Roman" w:hAnsi="Times New Roman" w:cs="Times New Roman"/>
          <w:sz w:val="24"/>
          <w:szCs w:val="24"/>
        </w:rPr>
        <w:t>.2024).</w:t>
      </w:r>
    </w:p>
    <w:p w14:paraId="003FB78C" w14:textId="77777777" w:rsidR="0054216B" w:rsidRDefault="0054216B" w:rsidP="0042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FB78D" w14:textId="77777777" w:rsidR="00420C19" w:rsidRDefault="00420C19" w:rsidP="0042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3.3 Организация образовательного процесса</w:t>
      </w:r>
    </w:p>
    <w:p w14:paraId="003FB78E" w14:textId="77777777" w:rsidR="007F6625" w:rsidRDefault="00420C19" w:rsidP="0042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0C19">
        <w:rPr>
          <w:rFonts w:ascii="Times New Roman" w:hAnsi="Times New Roman" w:cs="Times New Roman"/>
          <w:bCs/>
          <w:sz w:val="24"/>
          <w:szCs w:val="24"/>
        </w:rPr>
        <w:t xml:space="preserve">Обучение </w:t>
      </w:r>
      <w:r>
        <w:rPr>
          <w:rFonts w:ascii="Times New Roman" w:hAnsi="Times New Roman" w:cs="Times New Roman"/>
          <w:bCs/>
          <w:sz w:val="24"/>
          <w:szCs w:val="24"/>
        </w:rPr>
        <w:t>учебной дисциплин</w:t>
      </w:r>
      <w:r w:rsidR="00497ED6">
        <w:rPr>
          <w:rFonts w:ascii="Times New Roman" w:hAnsi="Times New Roman" w:cs="Times New Roman"/>
          <w:bCs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осуществляется для группы </w:t>
      </w:r>
      <w:r w:rsidR="007F6625">
        <w:rPr>
          <w:rFonts w:ascii="Times New Roman" w:hAnsi="Times New Roman" w:cs="Times New Roman"/>
          <w:bCs/>
          <w:sz w:val="24"/>
          <w:szCs w:val="24"/>
        </w:rPr>
        <w:t xml:space="preserve">студентов, обучающихся на базе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7F6625">
        <w:rPr>
          <w:rFonts w:ascii="Times New Roman" w:hAnsi="Times New Roman" w:cs="Times New Roman"/>
          <w:bCs/>
          <w:sz w:val="24"/>
          <w:szCs w:val="24"/>
        </w:rPr>
        <w:t>сновного общего образования (9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классов) на </w:t>
      </w:r>
      <w:r w:rsidR="007F6625">
        <w:rPr>
          <w:rFonts w:ascii="Times New Roman" w:hAnsi="Times New Roman" w:cs="Times New Roman"/>
          <w:bCs/>
          <w:sz w:val="24"/>
          <w:szCs w:val="24"/>
        </w:rPr>
        <w:t>2</w:t>
      </w:r>
      <w:r w:rsidR="0051701A">
        <w:rPr>
          <w:rFonts w:ascii="Times New Roman" w:hAnsi="Times New Roman" w:cs="Times New Roman"/>
          <w:bCs/>
          <w:sz w:val="24"/>
          <w:szCs w:val="24"/>
        </w:rPr>
        <w:t xml:space="preserve"> курсе; </w:t>
      </w:r>
      <w:r w:rsidR="0051701A" w:rsidRPr="0051701A">
        <w:rPr>
          <w:rFonts w:ascii="Times New Roman" w:hAnsi="Times New Roman" w:cs="Times New Roman"/>
          <w:bCs/>
          <w:sz w:val="24"/>
          <w:szCs w:val="24"/>
        </w:rPr>
        <w:t>на базе среднего обще</w:t>
      </w:r>
      <w:r w:rsidR="0051701A">
        <w:rPr>
          <w:rFonts w:ascii="Times New Roman" w:hAnsi="Times New Roman" w:cs="Times New Roman"/>
          <w:bCs/>
          <w:sz w:val="24"/>
          <w:szCs w:val="24"/>
        </w:rPr>
        <w:t>го образования (11 классов) на 1</w:t>
      </w:r>
      <w:r w:rsidR="0051701A" w:rsidRPr="0051701A">
        <w:rPr>
          <w:rFonts w:ascii="Times New Roman" w:hAnsi="Times New Roman" w:cs="Times New Roman"/>
          <w:bCs/>
          <w:sz w:val="24"/>
          <w:szCs w:val="24"/>
        </w:rPr>
        <w:t xml:space="preserve"> курсе. Промежуточная аттестация проводится в форме </w:t>
      </w:r>
      <w:r w:rsidR="0051701A">
        <w:rPr>
          <w:rFonts w:ascii="Times New Roman" w:hAnsi="Times New Roman" w:cs="Times New Roman"/>
          <w:bCs/>
          <w:sz w:val="24"/>
          <w:szCs w:val="24"/>
        </w:rPr>
        <w:t>экзамена</w:t>
      </w:r>
      <w:r w:rsidR="0051701A" w:rsidRPr="0051701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3FB78F" w14:textId="77777777" w:rsidR="0018131C" w:rsidRDefault="002D7C76" w:rsidP="0042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Изучение теоретического материала темы 1.1 (4), 1.2(4), 1.3(4), 2.1(2), 2.8(4) возможно с применением дистанционных образовательных технологий, в общем объеме – 18 часов.</w:t>
      </w:r>
    </w:p>
    <w:p w14:paraId="003FB790" w14:textId="77777777" w:rsidR="0018131C" w:rsidRDefault="0018131C" w:rsidP="0042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3FB791" w14:textId="77777777" w:rsidR="0018131C" w:rsidRDefault="0018131C" w:rsidP="00181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14:paraId="003FB792" w14:textId="77777777" w:rsidR="0018131C" w:rsidRPr="0018131C" w:rsidRDefault="0018131C" w:rsidP="00181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131C">
        <w:rPr>
          <w:rFonts w:ascii="Times New Roman" w:hAnsi="Times New Roman" w:cs="Times New Roman"/>
          <w:bCs/>
          <w:sz w:val="24"/>
          <w:szCs w:val="24"/>
        </w:rPr>
        <w:t xml:space="preserve">Требования к квалификации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педагогических кадров: </w:t>
      </w:r>
      <w:r w:rsidR="009247C5">
        <w:rPr>
          <w:rFonts w:ascii="Times New Roman" w:hAnsi="Times New Roman" w:cs="Times New Roman"/>
          <w:bCs/>
          <w:sz w:val="24"/>
          <w:szCs w:val="24"/>
        </w:rPr>
        <w:t>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 в 3 года с учетом расширения спектра профессиональных компетенций.</w:t>
      </w:r>
    </w:p>
    <w:p w14:paraId="003FB793" w14:textId="77777777" w:rsidR="008B5D42" w:rsidRDefault="008B5D42" w:rsidP="008B5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B70397E" w14:textId="77777777" w:rsidR="00247FFD" w:rsidRDefault="00247FFD" w:rsidP="008B5D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5C33D3F1" w14:textId="77777777" w:rsidR="00247FFD" w:rsidRDefault="00247FFD" w:rsidP="008B5D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4B56A489" w14:textId="77777777" w:rsidR="00247FFD" w:rsidRDefault="00247FFD" w:rsidP="00247FFD"/>
    <w:p w14:paraId="55F2E965" w14:textId="77777777" w:rsidR="00247FFD" w:rsidRPr="00247FFD" w:rsidRDefault="00247FFD" w:rsidP="00247FFD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003FB794" w14:textId="77777777" w:rsidR="008B5D42" w:rsidRPr="00DD750D" w:rsidRDefault="008B5D42" w:rsidP="008B5D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DD750D">
        <w:rPr>
          <w:b/>
          <w:caps/>
        </w:rPr>
        <w:t>4. Контроль и оценка результатов освоения Дисциплины</w:t>
      </w:r>
    </w:p>
    <w:p w14:paraId="003FB795" w14:textId="77777777" w:rsidR="008B5D42" w:rsidRPr="00DD750D" w:rsidRDefault="008B5D42" w:rsidP="001D12AF">
      <w:pPr>
        <w:spacing w:after="0" w:line="240" w:lineRule="auto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2942"/>
      </w:tblGrid>
      <w:tr w:rsidR="009E52BC" w14:paraId="003FB799" w14:textId="77777777" w:rsidTr="009D63F5">
        <w:tc>
          <w:tcPr>
            <w:tcW w:w="2802" w:type="dxa"/>
          </w:tcPr>
          <w:p w14:paraId="003FB796" w14:textId="77777777" w:rsidR="009E52BC" w:rsidRPr="009E52BC" w:rsidRDefault="009E52BC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4394" w:type="dxa"/>
          </w:tcPr>
          <w:p w14:paraId="003FB797" w14:textId="77777777" w:rsidR="009E52BC" w:rsidRPr="009E52BC" w:rsidRDefault="009E52BC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942" w:type="dxa"/>
          </w:tcPr>
          <w:p w14:paraId="003FB798" w14:textId="77777777" w:rsidR="009E52BC" w:rsidRPr="009E52BC" w:rsidRDefault="009E52BC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52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методы оценки</w:t>
            </w:r>
          </w:p>
        </w:tc>
      </w:tr>
      <w:tr w:rsidR="004D3EE9" w14:paraId="003FB7A0" w14:textId="77777777" w:rsidTr="009D63F5">
        <w:tc>
          <w:tcPr>
            <w:tcW w:w="2802" w:type="dxa"/>
          </w:tcPr>
          <w:p w14:paraId="003FB79A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003FB79B" w14:textId="77777777" w:rsidR="004D3EE9" w:rsidRPr="009E52BC" w:rsidRDefault="004D3EE9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Назначение, классификацию, конструкцию, принцип работы и область применения металлорежущих станков;</w:t>
            </w:r>
          </w:p>
        </w:tc>
        <w:tc>
          <w:tcPr>
            <w:tcW w:w="4394" w:type="dxa"/>
          </w:tcPr>
          <w:p w14:paraId="003FB79C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Обладает знанием принципов работы и области применения металлорежущих станков;</w:t>
            </w:r>
          </w:p>
          <w:p w14:paraId="003FB79D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Ориентируется в разнообразии видов обработки материалов резанием, оборудовании, инструментах</w:t>
            </w:r>
          </w:p>
        </w:tc>
        <w:tc>
          <w:tcPr>
            <w:tcW w:w="2942" w:type="dxa"/>
            <w:vMerge w:val="restart"/>
          </w:tcPr>
          <w:p w14:paraId="7D298D13" w14:textId="4817AA47" w:rsidR="00DB115D" w:rsidRDefault="00DB115D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  <w:p w14:paraId="003FB79E" w14:textId="3DB5A938" w:rsidR="004D3EE9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Экспертная оценка результатов деятельности обучающегося при выполнении и защите результатов практических занятий;</w:t>
            </w:r>
          </w:p>
          <w:p w14:paraId="003FB79F" w14:textId="77777777" w:rsidR="001D12AF" w:rsidRP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</w:t>
            </w:r>
          </w:p>
        </w:tc>
      </w:tr>
      <w:tr w:rsidR="004D3EE9" w14:paraId="003FB7A5" w14:textId="77777777" w:rsidTr="009D63F5">
        <w:tc>
          <w:tcPr>
            <w:tcW w:w="2802" w:type="dxa"/>
          </w:tcPr>
          <w:p w14:paraId="003FB7A1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при работе на металлорежущих станках; </w:t>
            </w:r>
          </w:p>
        </w:tc>
        <w:tc>
          <w:tcPr>
            <w:tcW w:w="4394" w:type="dxa"/>
          </w:tcPr>
          <w:p w14:paraId="003FB7A2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точные знания правил безопасности при работе на металлорежущих станках;</w:t>
            </w:r>
          </w:p>
          <w:p w14:paraId="003FB7A3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Аргументировано определяет последовательность действий</w:t>
            </w:r>
          </w:p>
        </w:tc>
        <w:tc>
          <w:tcPr>
            <w:tcW w:w="2942" w:type="dxa"/>
            <w:vMerge/>
          </w:tcPr>
          <w:p w14:paraId="003FB7A4" w14:textId="77777777" w:rsidR="004D3EE9" w:rsidRDefault="004D3EE9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EE9" w14:paraId="003FB7AA" w14:textId="77777777" w:rsidTr="009D63F5">
        <w:tc>
          <w:tcPr>
            <w:tcW w:w="2802" w:type="dxa"/>
          </w:tcPr>
          <w:p w14:paraId="003FB7A6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технологической документации; </w:t>
            </w:r>
          </w:p>
        </w:tc>
        <w:tc>
          <w:tcPr>
            <w:tcW w:w="4394" w:type="dxa"/>
          </w:tcPr>
          <w:p w14:paraId="003FB7A7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профессиональной терминологией;</w:t>
            </w:r>
          </w:p>
          <w:p w14:paraId="003FB7A8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Уверенно пользоваться нормативно-справочной. Технологической документацией по выбору лезвийного </w:t>
            </w:r>
            <w:r w:rsidR="001D12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нструмента, режимов резания в зависимости от конкретных условий обработки</w:t>
            </w:r>
          </w:p>
        </w:tc>
        <w:tc>
          <w:tcPr>
            <w:tcW w:w="2942" w:type="dxa"/>
            <w:vMerge/>
          </w:tcPr>
          <w:p w14:paraId="003FB7A9" w14:textId="77777777" w:rsidR="004D3EE9" w:rsidRDefault="004D3EE9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EE9" w14:paraId="003FB7B0" w14:textId="77777777" w:rsidTr="009D63F5">
        <w:tc>
          <w:tcPr>
            <w:tcW w:w="2802" w:type="dxa"/>
          </w:tcPr>
          <w:p w14:paraId="003FB7AB" w14:textId="77777777" w:rsidR="004D3EE9" w:rsidRDefault="004D3EE9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Методику расчетов режимов резания;</w:t>
            </w:r>
          </w:p>
          <w:p w14:paraId="003FB7AC" w14:textId="77777777" w:rsidR="004D3EE9" w:rsidRDefault="004D3EE9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03FB7AD" w14:textId="77777777" w:rsidR="004D3EE9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методикой определения режущих свойств материалов и способов их к обработке;</w:t>
            </w:r>
          </w:p>
          <w:p w14:paraId="003FB7AE" w14:textId="77777777" w:rsidR="001D12AF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 расчет режимов резания при различных видах обработки</w:t>
            </w:r>
          </w:p>
        </w:tc>
        <w:tc>
          <w:tcPr>
            <w:tcW w:w="2942" w:type="dxa"/>
            <w:vMerge/>
          </w:tcPr>
          <w:p w14:paraId="003FB7AF" w14:textId="77777777" w:rsidR="004D3EE9" w:rsidRDefault="004D3EE9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EE9" w14:paraId="003FB7B5" w14:textId="77777777" w:rsidTr="009D63F5">
        <w:tc>
          <w:tcPr>
            <w:tcW w:w="2802" w:type="dxa"/>
          </w:tcPr>
          <w:p w14:paraId="003FB7B1" w14:textId="5B41BAB0" w:rsidR="004D3EE9" w:rsidRDefault="004D3EE9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Основные технологические методы формирования заготовок</w:t>
            </w:r>
            <w:r w:rsidR="007D52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D52FD" w:rsidRPr="004A2203">
              <w:rPr>
                <w:rFonts w:ascii="Times New Roman" w:hAnsi="Times New Roman" w:cs="Times New Roman"/>
                <w:sz w:val="24"/>
                <w:szCs w:val="24"/>
              </w:rPr>
              <w:t>вала, отверстия,</w:t>
            </w:r>
            <w:r w:rsidR="007D5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2FD" w:rsidRPr="004A2203">
              <w:rPr>
                <w:rFonts w:ascii="Times New Roman" w:hAnsi="Times New Roman" w:cs="Times New Roman"/>
                <w:sz w:val="24"/>
                <w:szCs w:val="24"/>
              </w:rPr>
              <w:t>паза, резьбы и зубчатого колеса</w:t>
            </w:r>
            <w:r w:rsidR="007D52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003FB7B2" w14:textId="77777777" w:rsidR="004D3EE9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определяет свойства материалов;</w:t>
            </w:r>
          </w:p>
          <w:p w14:paraId="003FB7B3" w14:textId="77777777" w:rsidR="001D12AF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технологические расчеты обработки типовых заготовок на токарных станках</w:t>
            </w:r>
          </w:p>
        </w:tc>
        <w:tc>
          <w:tcPr>
            <w:tcW w:w="2942" w:type="dxa"/>
            <w:vMerge/>
          </w:tcPr>
          <w:p w14:paraId="003FB7B4" w14:textId="77777777" w:rsidR="004D3EE9" w:rsidRDefault="004D3EE9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AF" w14:paraId="003FB7BB" w14:textId="77777777" w:rsidTr="009D63F5">
        <w:tc>
          <w:tcPr>
            <w:tcW w:w="2802" w:type="dxa"/>
          </w:tcPr>
          <w:p w14:paraId="003FB7B6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003FB7B7" w14:textId="77777777" w:rsidR="001D12AF" w:rsidRPr="004D3EE9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рациональный способ обработки деталей; </w:t>
            </w:r>
          </w:p>
        </w:tc>
        <w:tc>
          <w:tcPr>
            <w:tcW w:w="4394" w:type="dxa"/>
          </w:tcPr>
          <w:p w14:paraId="003FB7B8" w14:textId="77777777" w:rsidR="001D12AF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аргументированный выбор способа обработки на данном оборудовании и инструменте</w:t>
            </w:r>
          </w:p>
        </w:tc>
        <w:tc>
          <w:tcPr>
            <w:tcW w:w="2942" w:type="dxa"/>
            <w:vMerge w:val="restart"/>
          </w:tcPr>
          <w:p w14:paraId="003FB7B9" w14:textId="77777777" w:rsidR="00093E2D" w:rsidRDefault="00093E2D" w:rsidP="00093E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Экспертная оценка результатов деятельности обучающегося при выполнении и защите результатов практических занятий;</w:t>
            </w:r>
          </w:p>
          <w:p w14:paraId="003FB7BA" w14:textId="77777777" w:rsidR="001D12AF" w:rsidRDefault="00093E2D" w:rsidP="00093E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 </w:t>
            </w:r>
          </w:p>
        </w:tc>
      </w:tr>
      <w:tr w:rsidR="001D12AF" w14:paraId="003FB7BF" w14:textId="77777777" w:rsidTr="009D63F5">
        <w:tc>
          <w:tcPr>
            <w:tcW w:w="2802" w:type="dxa"/>
          </w:tcPr>
          <w:p w14:paraId="003FB7BC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 расчеты режимов резания;</w:t>
            </w:r>
          </w:p>
        </w:tc>
        <w:tc>
          <w:tcPr>
            <w:tcW w:w="4394" w:type="dxa"/>
          </w:tcPr>
          <w:p w14:paraId="003FB7BD" w14:textId="77777777" w:rsidR="001D12AF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производит расчеты режимов резания</w:t>
            </w:r>
          </w:p>
        </w:tc>
        <w:tc>
          <w:tcPr>
            <w:tcW w:w="2942" w:type="dxa"/>
            <w:vMerge/>
          </w:tcPr>
          <w:p w14:paraId="003FB7BE" w14:textId="77777777" w:rsid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AF" w14:paraId="003FB7C3" w14:textId="77777777" w:rsidTr="009D63F5">
        <w:tc>
          <w:tcPr>
            <w:tcW w:w="2802" w:type="dxa"/>
          </w:tcPr>
          <w:p w14:paraId="003FB7C0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средства и контролировать геометрические параметры инструмента;</w:t>
            </w:r>
          </w:p>
        </w:tc>
        <w:tc>
          <w:tcPr>
            <w:tcW w:w="4394" w:type="dxa"/>
          </w:tcPr>
          <w:p w14:paraId="003FB7C1" w14:textId="77777777" w:rsidR="001D12AF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выбирает средства и контролирует геометрические параметры инструмента</w:t>
            </w:r>
          </w:p>
        </w:tc>
        <w:tc>
          <w:tcPr>
            <w:tcW w:w="2942" w:type="dxa"/>
            <w:vMerge/>
          </w:tcPr>
          <w:p w14:paraId="003FB7C2" w14:textId="77777777" w:rsid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AF" w14:paraId="003FB7C7" w14:textId="77777777" w:rsidTr="009D63F5">
        <w:tc>
          <w:tcPr>
            <w:tcW w:w="2802" w:type="dxa"/>
          </w:tcPr>
          <w:p w14:paraId="003FB7C4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кинематическую схему станка;</w:t>
            </w:r>
          </w:p>
        </w:tc>
        <w:tc>
          <w:tcPr>
            <w:tcW w:w="4394" w:type="dxa"/>
          </w:tcPr>
          <w:p w14:paraId="003FB7C5" w14:textId="77777777" w:rsidR="001D12AF" w:rsidRDefault="001D12AF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чтения кинематической схемы станка</w:t>
            </w:r>
          </w:p>
        </w:tc>
        <w:tc>
          <w:tcPr>
            <w:tcW w:w="2942" w:type="dxa"/>
            <w:vMerge/>
          </w:tcPr>
          <w:p w14:paraId="003FB7C6" w14:textId="77777777" w:rsid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AF" w14:paraId="003FB7CB" w14:textId="77777777" w:rsidTr="009D63F5">
        <w:tc>
          <w:tcPr>
            <w:tcW w:w="2802" w:type="dxa"/>
          </w:tcPr>
          <w:p w14:paraId="003FB7C8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перечень операций обработки;</w:t>
            </w:r>
          </w:p>
        </w:tc>
        <w:tc>
          <w:tcPr>
            <w:tcW w:w="4394" w:type="dxa"/>
          </w:tcPr>
          <w:p w14:paraId="003FB7C9" w14:textId="77777777" w:rsidR="001D12AF" w:rsidRDefault="00093E2D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составить алгоритм действий по обработке</w:t>
            </w:r>
          </w:p>
        </w:tc>
        <w:tc>
          <w:tcPr>
            <w:tcW w:w="2942" w:type="dxa"/>
            <w:vMerge/>
          </w:tcPr>
          <w:p w14:paraId="003FB7CA" w14:textId="77777777" w:rsid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AF" w14:paraId="003FB7CF" w14:textId="77777777" w:rsidTr="009D63F5">
        <w:tc>
          <w:tcPr>
            <w:tcW w:w="2802" w:type="dxa"/>
          </w:tcPr>
          <w:p w14:paraId="003FB7CC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технологическую и другую документацию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действующей нормативной базой; </w:t>
            </w:r>
          </w:p>
        </w:tc>
        <w:tc>
          <w:tcPr>
            <w:tcW w:w="4394" w:type="dxa"/>
          </w:tcPr>
          <w:p w14:paraId="003FB7CD" w14:textId="77777777" w:rsidR="001D12AF" w:rsidRDefault="00093E2D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и грамотно оформляет технологическую и другую документацию</w:t>
            </w:r>
          </w:p>
        </w:tc>
        <w:tc>
          <w:tcPr>
            <w:tcW w:w="2942" w:type="dxa"/>
            <w:vMerge/>
          </w:tcPr>
          <w:p w14:paraId="003FB7CE" w14:textId="77777777" w:rsid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AF" w14:paraId="003FB7D3" w14:textId="77777777" w:rsidTr="009D63F5">
        <w:tc>
          <w:tcPr>
            <w:tcW w:w="2802" w:type="dxa"/>
          </w:tcPr>
          <w:p w14:paraId="003FB7D0" w14:textId="77777777" w:rsidR="001D12AF" w:rsidRDefault="001D12AF" w:rsidP="009D63F5">
            <w:pPr>
              <w:pStyle w:val="a6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режущий инструмент и оборудование для обработки заготовки.</w:t>
            </w:r>
          </w:p>
        </w:tc>
        <w:tc>
          <w:tcPr>
            <w:tcW w:w="4394" w:type="dxa"/>
          </w:tcPr>
          <w:p w14:paraId="003FB7D1" w14:textId="77777777" w:rsidR="001D12AF" w:rsidRDefault="00093E2D" w:rsidP="009D63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выбирает режущий инструмент и оборудование для обработки заготовок</w:t>
            </w:r>
          </w:p>
        </w:tc>
        <w:tc>
          <w:tcPr>
            <w:tcW w:w="2942" w:type="dxa"/>
            <w:vMerge/>
          </w:tcPr>
          <w:p w14:paraId="003FB7D2" w14:textId="77777777" w:rsidR="001D12AF" w:rsidRDefault="001D12AF" w:rsidP="006317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3FB7D4" w14:textId="77777777" w:rsidR="001A5C63" w:rsidRPr="009F169D" w:rsidRDefault="001A5C63" w:rsidP="00542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A5C63" w:rsidRPr="009F169D" w:rsidSect="0054216B">
      <w:pgSz w:w="11907" w:h="16840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A6D0B" w14:textId="77777777" w:rsidR="00886642" w:rsidRDefault="00886642" w:rsidP="00AB22FF">
      <w:pPr>
        <w:spacing w:after="0" w:line="240" w:lineRule="auto"/>
      </w:pPr>
      <w:r>
        <w:separator/>
      </w:r>
    </w:p>
  </w:endnote>
  <w:endnote w:type="continuationSeparator" w:id="0">
    <w:p w14:paraId="5110D23F" w14:textId="77777777" w:rsidR="00886642" w:rsidRDefault="00886642" w:rsidP="00AB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140416"/>
      <w:docPartObj>
        <w:docPartGallery w:val="Page Numbers (Bottom of Page)"/>
        <w:docPartUnique/>
      </w:docPartObj>
    </w:sdtPr>
    <w:sdtEndPr/>
    <w:sdtContent>
      <w:p w14:paraId="003FB7D9" w14:textId="77777777" w:rsidR="0000011B" w:rsidRDefault="0000011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07B">
          <w:rPr>
            <w:noProof/>
          </w:rPr>
          <w:t>2</w:t>
        </w:r>
        <w:r>
          <w:fldChar w:fldCharType="end"/>
        </w:r>
      </w:p>
    </w:sdtContent>
  </w:sdt>
  <w:p w14:paraId="003FB7DA" w14:textId="77777777" w:rsidR="0000011B" w:rsidRDefault="0000011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10CFB" w14:textId="77777777" w:rsidR="00886642" w:rsidRDefault="00886642" w:rsidP="00AB22FF">
      <w:pPr>
        <w:spacing w:after="0" w:line="240" w:lineRule="auto"/>
      </w:pPr>
      <w:r>
        <w:separator/>
      </w:r>
    </w:p>
  </w:footnote>
  <w:footnote w:type="continuationSeparator" w:id="0">
    <w:p w14:paraId="1AC0F316" w14:textId="77777777" w:rsidR="00886642" w:rsidRDefault="00886642" w:rsidP="00AB2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481"/>
    <w:multiLevelType w:val="hybridMultilevel"/>
    <w:tmpl w:val="AC469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8C4B4C"/>
    <w:multiLevelType w:val="hybridMultilevel"/>
    <w:tmpl w:val="DED4EF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96C5E"/>
    <w:multiLevelType w:val="hybridMultilevel"/>
    <w:tmpl w:val="51D247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25208C6C"/>
    <w:lvl w:ilvl="0" w:tplc="9C1439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A21A2"/>
    <w:multiLevelType w:val="hybridMultilevel"/>
    <w:tmpl w:val="DE1C8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684C95"/>
    <w:multiLevelType w:val="hybridMultilevel"/>
    <w:tmpl w:val="5EAAF6D2"/>
    <w:lvl w:ilvl="0" w:tplc="CAC6A1B0">
      <w:start w:val="1"/>
      <w:numFmt w:val="decimal"/>
      <w:lvlText w:val="%1."/>
      <w:lvlJc w:val="left"/>
      <w:pPr>
        <w:ind w:left="360" w:hanging="360"/>
      </w:pPr>
      <w:rPr>
        <w:color w:val="111111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802FFC"/>
    <w:multiLevelType w:val="multilevel"/>
    <w:tmpl w:val="425C58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>
    <w:nsid w:val="446513FA"/>
    <w:multiLevelType w:val="hybridMultilevel"/>
    <w:tmpl w:val="21A40CAC"/>
    <w:lvl w:ilvl="0" w:tplc="49AE08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0D4B3E"/>
    <w:multiLevelType w:val="hybridMultilevel"/>
    <w:tmpl w:val="9E9C5D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8A40C3F"/>
    <w:multiLevelType w:val="hybridMultilevel"/>
    <w:tmpl w:val="57B8C75A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08D0"/>
    <w:rsid w:val="0000011B"/>
    <w:rsid w:val="000118B4"/>
    <w:rsid w:val="00030537"/>
    <w:rsid w:val="0006529C"/>
    <w:rsid w:val="0006571F"/>
    <w:rsid w:val="000839CB"/>
    <w:rsid w:val="000914BA"/>
    <w:rsid w:val="000925D0"/>
    <w:rsid w:val="00093E2D"/>
    <w:rsid w:val="000E098E"/>
    <w:rsid w:val="000E5F1F"/>
    <w:rsid w:val="00110B2C"/>
    <w:rsid w:val="0012671B"/>
    <w:rsid w:val="00137A78"/>
    <w:rsid w:val="00137DC4"/>
    <w:rsid w:val="001506EF"/>
    <w:rsid w:val="00174F01"/>
    <w:rsid w:val="0018131C"/>
    <w:rsid w:val="0018598F"/>
    <w:rsid w:val="001A5C63"/>
    <w:rsid w:val="001D12AF"/>
    <w:rsid w:val="001F3E6A"/>
    <w:rsid w:val="00201345"/>
    <w:rsid w:val="00247FFD"/>
    <w:rsid w:val="00253BE8"/>
    <w:rsid w:val="00263F4A"/>
    <w:rsid w:val="0028416B"/>
    <w:rsid w:val="002B59CB"/>
    <w:rsid w:val="002C60B0"/>
    <w:rsid w:val="002D7C76"/>
    <w:rsid w:val="002E0FA7"/>
    <w:rsid w:val="002F265E"/>
    <w:rsid w:val="002F56C9"/>
    <w:rsid w:val="002F67B1"/>
    <w:rsid w:val="00301BE5"/>
    <w:rsid w:val="003178B9"/>
    <w:rsid w:val="00337216"/>
    <w:rsid w:val="00355DAF"/>
    <w:rsid w:val="0036489A"/>
    <w:rsid w:val="00372A97"/>
    <w:rsid w:val="00393BCE"/>
    <w:rsid w:val="003A1F9F"/>
    <w:rsid w:val="003E2CB3"/>
    <w:rsid w:val="003F0853"/>
    <w:rsid w:val="003F73F2"/>
    <w:rsid w:val="0040391D"/>
    <w:rsid w:val="0041040E"/>
    <w:rsid w:val="00420C19"/>
    <w:rsid w:val="00422322"/>
    <w:rsid w:val="00432DBC"/>
    <w:rsid w:val="00485521"/>
    <w:rsid w:val="0049591E"/>
    <w:rsid w:val="004964E8"/>
    <w:rsid w:val="00497ED6"/>
    <w:rsid w:val="004A2203"/>
    <w:rsid w:val="004B3BC2"/>
    <w:rsid w:val="004D3EE9"/>
    <w:rsid w:val="004E44BC"/>
    <w:rsid w:val="004E7230"/>
    <w:rsid w:val="004F15B3"/>
    <w:rsid w:val="004F6A95"/>
    <w:rsid w:val="0051701A"/>
    <w:rsid w:val="0054216B"/>
    <w:rsid w:val="00560F67"/>
    <w:rsid w:val="005776BC"/>
    <w:rsid w:val="005F257B"/>
    <w:rsid w:val="0060007B"/>
    <w:rsid w:val="006276B5"/>
    <w:rsid w:val="0063176E"/>
    <w:rsid w:val="00640CA0"/>
    <w:rsid w:val="00653A8D"/>
    <w:rsid w:val="00661645"/>
    <w:rsid w:val="006951FF"/>
    <w:rsid w:val="006B48D4"/>
    <w:rsid w:val="006B7642"/>
    <w:rsid w:val="006E0AAC"/>
    <w:rsid w:val="006E79C9"/>
    <w:rsid w:val="006F5F82"/>
    <w:rsid w:val="00706DB5"/>
    <w:rsid w:val="007231D8"/>
    <w:rsid w:val="00734076"/>
    <w:rsid w:val="0073632B"/>
    <w:rsid w:val="00753A81"/>
    <w:rsid w:val="00760828"/>
    <w:rsid w:val="00763285"/>
    <w:rsid w:val="00774F20"/>
    <w:rsid w:val="00780AD7"/>
    <w:rsid w:val="00780E81"/>
    <w:rsid w:val="007A4DDA"/>
    <w:rsid w:val="007C0578"/>
    <w:rsid w:val="007D488D"/>
    <w:rsid w:val="007D52FD"/>
    <w:rsid w:val="007E23E3"/>
    <w:rsid w:val="007E388E"/>
    <w:rsid w:val="007E6803"/>
    <w:rsid w:val="007F38F8"/>
    <w:rsid w:val="007F6625"/>
    <w:rsid w:val="00811879"/>
    <w:rsid w:val="00816185"/>
    <w:rsid w:val="00866E4C"/>
    <w:rsid w:val="00886642"/>
    <w:rsid w:val="00886D09"/>
    <w:rsid w:val="008B547D"/>
    <w:rsid w:val="008B5D42"/>
    <w:rsid w:val="008D7900"/>
    <w:rsid w:val="008E1750"/>
    <w:rsid w:val="008F1208"/>
    <w:rsid w:val="008F7A77"/>
    <w:rsid w:val="00913AB0"/>
    <w:rsid w:val="0092192F"/>
    <w:rsid w:val="009247C5"/>
    <w:rsid w:val="00924E87"/>
    <w:rsid w:val="00935CEF"/>
    <w:rsid w:val="00940322"/>
    <w:rsid w:val="009463EC"/>
    <w:rsid w:val="009519BB"/>
    <w:rsid w:val="009523A4"/>
    <w:rsid w:val="009559A0"/>
    <w:rsid w:val="00963AAA"/>
    <w:rsid w:val="0097032E"/>
    <w:rsid w:val="009A26B2"/>
    <w:rsid w:val="009A416D"/>
    <w:rsid w:val="009C71C2"/>
    <w:rsid w:val="009D33C0"/>
    <w:rsid w:val="009D63F5"/>
    <w:rsid w:val="009D708A"/>
    <w:rsid w:val="009E52BC"/>
    <w:rsid w:val="009F169D"/>
    <w:rsid w:val="00A22AE0"/>
    <w:rsid w:val="00A30FC3"/>
    <w:rsid w:val="00A41A7D"/>
    <w:rsid w:val="00A633B0"/>
    <w:rsid w:val="00A6642D"/>
    <w:rsid w:val="00A85E9A"/>
    <w:rsid w:val="00AB22FF"/>
    <w:rsid w:val="00AD3F82"/>
    <w:rsid w:val="00B0444D"/>
    <w:rsid w:val="00B1342F"/>
    <w:rsid w:val="00B14881"/>
    <w:rsid w:val="00B2342F"/>
    <w:rsid w:val="00B3481B"/>
    <w:rsid w:val="00B372DF"/>
    <w:rsid w:val="00B44BF3"/>
    <w:rsid w:val="00B655CB"/>
    <w:rsid w:val="00B760EB"/>
    <w:rsid w:val="00B86C19"/>
    <w:rsid w:val="00BD7EB4"/>
    <w:rsid w:val="00BE1215"/>
    <w:rsid w:val="00BE666D"/>
    <w:rsid w:val="00BF0BA4"/>
    <w:rsid w:val="00C0369B"/>
    <w:rsid w:val="00C208D0"/>
    <w:rsid w:val="00C30A74"/>
    <w:rsid w:val="00C46E56"/>
    <w:rsid w:val="00C64F00"/>
    <w:rsid w:val="00C654B5"/>
    <w:rsid w:val="00C70C04"/>
    <w:rsid w:val="00C75CC4"/>
    <w:rsid w:val="00C92C09"/>
    <w:rsid w:val="00C94870"/>
    <w:rsid w:val="00CA2C2B"/>
    <w:rsid w:val="00D1585F"/>
    <w:rsid w:val="00D53C38"/>
    <w:rsid w:val="00D6106A"/>
    <w:rsid w:val="00D645BC"/>
    <w:rsid w:val="00DB115D"/>
    <w:rsid w:val="00DC5CA3"/>
    <w:rsid w:val="00DD750D"/>
    <w:rsid w:val="00E2015F"/>
    <w:rsid w:val="00E2359A"/>
    <w:rsid w:val="00E300F3"/>
    <w:rsid w:val="00E44F8F"/>
    <w:rsid w:val="00E4592A"/>
    <w:rsid w:val="00E95F41"/>
    <w:rsid w:val="00EE710E"/>
    <w:rsid w:val="00F055C3"/>
    <w:rsid w:val="00F24062"/>
    <w:rsid w:val="00F45EEE"/>
    <w:rsid w:val="00F67E56"/>
    <w:rsid w:val="00F81746"/>
    <w:rsid w:val="00FA0F11"/>
    <w:rsid w:val="00FA3F18"/>
    <w:rsid w:val="00FB4337"/>
    <w:rsid w:val="00FB647C"/>
    <w:rsid w:val="00FF0A59"/>
    <w:rsid w:val="00FF7834"/>
    <w:rsid w:val="00FF7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FB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9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F169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16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9F1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F169D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F16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1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unhideWhenUsed/>
    <w:rsid w:val="001A5C63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1A5C63"/>
    <w:rPr>
      <w:rFonts w:ascii="Consolas" w:hAnsi="Consolas"/>
      <w:sz w:val="21"/>
      <w:szCs w:val="21"/>
    </w:rPr>
  </w:style>
  <w:style w:type="character" w:styleId="a8">
    <w:name w:val="Hyperlink"/>
    <w:basedOn w:val="a0"/>
    <w:uiPriority w:val="99"/>
    <w:unhideWhenUsed/>
    <w:rsid w:val="008B5D42"/>
    <w:rPr>
      <w:color w:val="0000FF" w:themeColor="hyperlink"/>
      <w:u w:val="single"/>
    </w:rPr>
  </w:style>
  <w:style w:type="paragraph" w:customStyle="1" w:styleId="Style26">
    <w:name w:val="Style26"/>
    <w:basedOn w:val="a"/>
    <w:rsid w:val="008B5D4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5D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B2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22F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B2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22FF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B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22F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924E87"/>
    <w:pPr>
      <w:ind w:left="720"/>
      <w:contextualSpacing/>
    </w:pPr>
  </w:style>
  <w:style w:type="paragraph" w:styleId="af0">
    <w:name w:val="No Spacing"/>
    <w:uiPriority w:val="1"/>
    <w:qFormat/>
    <w:rsid w:val="0054216B"/>
    <w:pPr>
      <w:spacing w:after="0" w:line="240" w:lineRule="auto"/>
    </w:pPr>
    <w:rPr>
      <w:rFonts w:eastAsiaTheme="minorEastAsia"/>
      <w:lang w:eastAsia="ru-RU"/>
    </w:rPr>
  </w:style>
  <w:style w:type="character" w:styleId="af1">
    <w:name w:val="FollowedHyperlink"/>
    <w:basedOn w:val="a0"/>
    <w:uiPriority w:val="99"/>
    <w:semiHidden/>
    <w:unhideWhenUsed/>
    <w:rsid w:val="004E44B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0B3A6-DC08-4C5E-B085-CFB910183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3243</Words>
  <Characters>18490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66</cp:revision>
  <cp:lastPrinted>2021-09-28T08:09:00Z</cp:lastPrinted>
  <dcterms:created xsi:type="dcterms:W3CDTF">2019-11-14T08:25:00Z</dcterms:created>
  <dcterms:modified xsi:type="dcterms:W3CDTF">2025-03-04T11:46:00Z</dcterms:modified>
</cp:coreProperties>
</file>